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A1BC90" w14:textId="77777777" w:rsidR="00EA77DD" w:rsidRPr="00EA77DD" w:rsidRDefault="00EA77DD" w:rsidP="00EA77DD">
      <w:pPr>
        <w:rPr>
          <w:rFonts w:eastAsia="Gotham Book" w:cstheme="minorHAnsi"/>
          <w:b/>
          <w:bCs/>
        </w:rPr>
      </w:pPr>
      <w:r w:rsidRPr="00EA77DD">
        <w:rPr>
          <w:rFonts w:eastAsia="Gotham Book" w:cstheme="minorHAnsi"/>
          <w:b/>
          <w:bCs/>
        </w:rPr>
        <w:t>Publicatiedatum: 19 januari 2026 </w:t>
      </w:r>
    </w:p>
    <w:p w14:paraId="5ECBB49B" w14:textId="77777777" w:rsidR="00EA77DD" w:rsidRPr="00EA77DD" w:rsidRDefault="00EA77DD" w:rsidP="00EA77DD">
      <w:pPr>
        <w:rPr>
          <w:rFonts w:eastAsia="Gotham Book" w:cstheme="minorHAnsi"/>
          <w:b/>
          <w:bCs/>
        </w:rPr>
      </w:pPr>
      <w:r w:rsidRPr="00EA77DD">
        <w:rPr>
          <w:rFonts w:eastAsia="Gotham Book" w:cstheme="minorHAnsi"/>
          <w:b/>
          <w:bCs/>
        </w:rPr>
        <w:t> </w:t>
      </w:r>
      <w:r w:rsidRPr="00EA77DD">
        <w:rPr>
          <w:rFonts w:eastAsia="Gotham Book" w:cstheme="minorHAnsi"/>
          <w:b/>
          <w:bCs/>
        </w:rPr>
        <w:br/>
        <w:t>RAVAS presenteert: Het beste weegsysteem voor vorkheftrucks! </w:t>
      </w:r>
    </w:p>
    <w:p w14:paraId="47DC8569" w14:textId="77777777" w:rsidR="00EA77DD" w:rsidRPr="00EA77DD" w:rsidRDefault="00EA77DD" w:rsidP="00EA77DD">
      <w:pPr>
        <w:rPr>
          <w:rFonts w:eastAsia="Gotham Book" w:cstheme="minorHAnsi"/>
        </w:rPr>
      </w:pPr>
      <w:r w:rsidRPr="00EA77DD">
        <w:rPr>
          <w:rFonts w:eastAsia="Gotham Book" w:cstheme="minorHAnsi"/>
        </w:rPr>
        <w:t>De RAVAS iCP Performance is een robuuste en nauwkeurige mobiele weegoplossing voor vorkheftrucks, ontworpen voor intensief gebruik in veeleisende logistieke omgevingen. Dit volautomatische weegsysteem maakt wegen tijdens het rijden mogelijk en combineert snelheid, betrouwbaarheid en efficiëntie. De iCP Performance is bij uitstek geschikt voor bedrijven die grote aantallen pallets verwerken en daarbij een stabiele en precieze registratie van het brutogewicht nodig hebben. </w:t>
      </w:r>
    </w:p>
    <w:p w14:paraId="71F6E495" w14:textId="77777777" w:rsidR="00EA77DD" w:rsidRPr="00EA77DD" w:rsidRDefault="00EA77DD" w:rsidP="00EA77DD">
      <w:pPr>
        <w:rPr>
          <w:rFonts w:eastAsia="Gotham Book" w:cstheme="minorHAnsi"/>
        </w:rPr>
      </w:pPr>
      <w:r w:rsidRPr="00EA77DD">
        <w:rPr>
          <w:rFonts w:eastAsia="Gotham Book" w:cstheme="minorHAnsi"/>
        </w:rPr>
        <w:t>De RAVAS iCP Performance is OIML-conform (certification pending, expected Q1 2026) en biedt een ongeëvenaarde efficiëntie voor toepassingen in onder meer LTL-transport en luchtvracht, waar elke seconde telt. Dankzij de volledig geautomatiseerde weegfunctie wordt geen tijd verloren aan stilstand en worden menselijke fouten voorkomen. </w:t>
      </w:r>
    </w:p>
    <w:p w14:paraId="27AC275C" w14:textId="77777777" w:rsidR="00EA77DD" w:rsidRPr="00EA77DD" w:rsidRDefault="00EA77DD" w:rsidP="00EA77DD">
      <w:pPr>
        <w:rPr>
          <w:rFonts w:eastAsia="Gotham Book" w:cstheme="minorHAnsi"/>
          <w:b/>
          <w:bCs/>
        </w:rPr>
      </w:pPr>
      <w:r w:rsidRPr="00EA77DD">
        <w:rPr>
          <w:rFonts w:eastAsia="Gotham Book" w:cstheme="minorHAnsi"/>
          <w:b/>
          <w:bCs/>
        </w:rPr>
        <w:t> </w:t>
      </w:r>
    </w:p>
    <w:p w14:paraId="126EB863" w14:textId="77777777" w:rsidR="00EA77DD" w:rsidRPr="00EA77DD" w:rsidRDefault="00EA77DD" w:rsidP="00EA77DD">
      <w:pPr>
        <w:rPr>
          <w:rFonts w:eastAsia="Gotham Book" w:cstheme="minorHAnsi"/>
          <w:b/>
          <w:bCs/>
        </w:rPr>
      </w:pPr>
      <w:r w:rsidRPr="00EA77DD">
        <w:rPr>
          <w:rFonts w:eastAsia="Gotham Book" w:cstheme="minorHAnsi"/>
          <w:b/>
          <w:bCs/>
        </w:rPr>
        <w:t>Revolutionair ontwerp (patent aangevraagd) </w:t>
      </w:r>
    </w:p>
    <w:p w14:paraId="3CA457C6" w14:textId="77777777" w:rsidR="00EA77DD" w:rsidRPr="00EA77DD" w:rsidRDefault="00EA77DD" w:rsidP="00EA77DD">
      <w:pPr>
        <w:rPr>
          <w:rFonts w:eastAsia="Gotham Book" w:cstheme="minorHAnsi"/>
        </w:rPr>
      </w:pPr>
      <w:r w:rsidRPr="00EA77DD">
        <w:rPr>
          <w:rFonts w:eastAsia="Gotham Book" w:cstheme="minorHAnsi"/>
        </w:rPr>
        <w:t>De iCP performance is gebouwd op RAVAS nieuwe RedBox-platform en voorzien van een totaal nieuw ontwikkelde indicator. De iCP Performance is ook voorzien van een mechanisch ontwerp van de nieuwste generatie, met vier 2D load cellen, een laag eigen gewicht en het biedt maximale zichtbaarheid voor de bestuurder. Dit systeem is niet alleen robuust en betrouwbaar, maar ook uiterst gebruiksvriendelijk in intensieve logistieke omgevingen. </w:t>
      </w:r>
    </w:p>
    <w:p w14:paraId="07C82E69" w14:textId="77777777" w:rsidR="00EA77DD" w:rsidRPr="00EA77DD" w:rsidRDefault="00EA77DD" w:rsidP="00EA77DD">
      <w:pPr>
        <w:rPr>
          <w:rFonts w:eastAsia="Gotham Book" w:cstheme="minorHAnsi"/>
        </w:rPr>
      </w:pPr>
      <w:r w:rsidRPr="00EA77DD">
        <w:rPr>
          <w:rFonts w:eastAsia="Gotham Book" w:cstheme="minorHAnsi"/>
        </w:rPr>
        <w:t>Efficiënt, nauwkeurig en toekomstbestendig </w:t>
      </w:r>
    </w:p>
    <w:p w14:paraId="25A91FB4" w14:textId="77777777" w:rsidR="00EA77DD" w:rsidRPr="00EA77DD" w:rsidRDefault="00EA77DD" w:rsidP="00EA77DD">
      <w:pPr>
        <w:rPr>
          <w:rFonts w:eastAsia="Gotham Book" w:cstheme="minorHAnsi"/>
        </w:rPr>
      </w:pPr>
      <w:r w:rsidRPr="00EA77DD">
        <w:rPr>
          <w:rFonts w:eastAsia="Gotham Book" w:cstheme="minorHAnsi"/>
        </w:rPr>
        <w:t>Het systeem levert uiterst nauwkeurige metingen onder alle werkomstandigheden en integreert naadloos met bestaande WMS-, TMS- en ERP-systemen. Bovendien is de iCP Performance uitgerust met ingebouwde veiligheidsfuncties en ontworpen met het oog op toekomstige digitalisering en automatisering. </w:t>
      </w:r>
    </w:p>
    <w:p w14:paraId="643200A6" w14:textId="77777777" w:rsidR="00EA77DD" w:rsidRPr="00EA77DD" w:rsidRDefault="00EA77DD" w:rsidP="00EA77DD">
      <w:pPr>
        <w:rPr>
          <w:rFonts w:eastAsia="Gotham Book" w:cstheme="minorHAnsi"/>
        </w:rPr>
      </w:pPr>
      <w:r w:rsidRPr="00EA77DD">
        <w:rPr>
          <w:rFonts w:eastAsia="Gotham Book" w:cstheme="minorHAnsi"/>
        </w:rPr>
        <w:t>Met de optionele Weigh in Motion technologie, geïntegreerde fork positioner en side shifter kunnen pallets sneller en veiliger worden geplaatst, met minimale impact op het hefvermogen van de truck. </w:t>
      </w:r>
    </w:p>
    <w:p w14:paraId="6D4FCC59" w14:textId="77777777" w:rsidR="00EA77DD" w:rsidRPr="00EA77DD" w:rsidRDefault="00EA77DD" w:rsidP="00EA77DD">
      <w:pPr>
        <w:rPr>
          <w:rFonts w:eastAsia="Gotham Book" w:cstheme="minorHAnsi"/>
        </w:rPr>
      </w:pPr>
      <w:r w:rsidRPr="00EA77DD">
        <w:rPr>
          <w:rFonts w:eastAsia="Gotham Book" w:cstheme="minorHAnsi"/>
        </w:rPr>
        <w:t>De belangrijkste voordelen op een rij: </w:t>
      </w:r>
    </w:p>
    <w:p w14:paraId="295F6FB0" w14:textId="77777777" w:rsidR="00EA77DD" w:rsidRPr="00EA77DD" w:rsidRDefault="00EA77DD" w:rsidP="00EA77DD">
      <w:pPr>
        <w:numPr>
          <w:ilvl w:val="0"/>
          <w:numId w:val="9"/>
        </w:numPr>
        <w:rPr>
          <w:rFonts w:eastAsia="Gotham Book" w:cstheme="minorHAnsi"/>
        </w:rPr>
      </w:pPr>
      <w:r w:rsidRPr="00EA77DD">
        <w:rPr>
          <w:rFonts w:eastAsia="Gotham Book" w:cstheme="minorHAnsi"/>
        </w:rPr>
        <w:t>Volautomatisch wegen tijdens het rijden – geen tijdverlies, geen fouten </w:t>
      </w:r>
    </w:p>
    <w:p w14:paraId="4D4C886E" w14:textId="77777777" w:rsidR="00EA77DD" w:rsidRPr="00EA77DD" w:rsidRDefault="00EA77DD" w:rsidP="00EA77DD">
      <w:pPr>
        <w:numPr>
          <w:ilvl w:val="0"/>
          <w:numId w:val="10"/>
        </w:numPr>
        <w:rPr>
          <w:rFonts w:eastAsia="Gotham Book" w:cstheme="minorHAnsi"/>
        </w:rPr>
      </w:pPr>
      <w:r w:rsidRPr="00EA77DD">
        <w:rPr>
          <w:rFonts w:eastAsia="Gotham Book" w:cstheme="minorHAnsi"/>
        </w:rPr>
        <w:t>Revolutionair mechanisch ontwerp – laag gewicht, dus minimale impact op truck capaciteit; maximale zichtbaarheid </w:t>
      </w:r>
    </w:p>
    <w:p w14:paraId="0C1AC778" w14:textId="77777777" w:rsidR="00EA77DD" w:rsidRPr="00EA77DD" w:rsidRDefault="00EA77DD" w:rsidP="00EA77DD">
      <w:pPr>
        <w:numPr>
          <w:ilvl w:val="0"/>
          <w:numId w:val="11"/>
        </w:numPr>
        <w:rPr>
          <w:rFonts w:eastAsia="Gotham Book" w:cstheme="minorHAnsi"/>
        </w:rPr>
      </w:pPr>
      <w:r w:rsidRPr="00EA77DD">
        <w:rPr>
          <w:rFonts w:eastAsia="Gotham Book" w:cstheme="minorHAnsi"/>
        </w:rPr>
        <w:t>Uiterst nauwkeurig en OIML-conform – Best in class in de markt: capaciteit 2500 kg, in 1kg schaaldelen, geijkt mogelijk </w:t>
      </w:r>
    </w:p>
    <w:p w14:paraId="7A630275" w14:textId="77777777" w:rsidR="00EA77DD" w:rsidRPr="00EA77DD" w:rsidRDefault="00EA77DD" w:rsidP="00EA77DD">
      <w:pPr>
        <w:numPr>
          <w:ilvl w:val="0"/>
          <w:numId w:val="12"/>
        </w:numPr>
        <w:rPr>
          <w:rFonts w:eastAsia="Gotham Book" w:cstheme="minorHAnsi"/>
        </w:rPr>
      </w:pPr>
      <w:r w:rsidRPr="00EA77DD">
        <w:rPr>
          <w:rFonts w:eastAsia="Gotham Book" w:cstheme="minorHAnsi"/>
        </w:rPr>
        <w:t>Naadloze data-integratie – directe koppeling met WMS, TMS of ERP bedrijfssoftware </w:t>
      </w:r>
    </w:p>
    <w:p w14:paraId="436247BA" w14:textId="77777777" w:rsidR="00EA77DD" w:rsidRPr="00EA77DD" w:rsidRDefault="00EA77DD" w:rsidP="00EA77DD">
      <w:pPr>
        <w:numPr>
          <w:ilvl w:val="0"/>
          <w:numId w:val="13"/>
        </w:numPr>
        <w:rPr>
          <w:rFonts w:eastAsia="Gotham Book" w:cstheme="minorHAnsi"/>
        </w:rPr>
      </w:pPr>
      <w:r w:rsidRPr="00EA77DD">
        <w:rPr>
          <w:rFonts w:eastAsia="Gotham Book" w:cstheme="minorHAnsi"/>
        </w:rPr>
        <w:t>Ingebouwde veiligheid – Weergave lastzwaartepunt; visuele en geluidswaarschuwing bij overbelading of kantelgevaar.  </w:t>
      </w:r>
    </w:p>
    <w:p w14:paraId="2C6682EA" w14:textId="77777777" w:rsidR="00EA77DD" w:rsidRPr="00EA77DD" w:rsidRDefault="00EA77DD" w:rsidP="00EA77DD">
      <w:pPr>
        <w:numPr>
          <w:ilvl w:val="0"/>
          <w:numId w:val="14"/>
        </w:numPr>
        <w:rPr>
          <w:rFonts w:eastAsia="Gotham Book" w:cstheme="minorHAnsi"/>
        </w:rPr>
      </w:pPr>
      <w:r w:rsidRPr="00EA77DD">
        <w:rPr>
          <w:rFonts w:eastAsia="Gotham Book" w:cstheme="minorHAnsi"/>
        </w:rPr>
        <w:lastRenderedPageBreak/>
        <w:t>Toekomstbestendig – Over-the-air updates met nieuwe functionaliteiten, via gratis Indicator App. Het systeem groeit over de tijd met de klant mee. </w:t>
      </w:r>
    </w:p>
    <w:p w14:paraId="73B90466" w14:textId="77777777" w:rsidR="00EA77DD" w:rsidRPr="00EA77DD" w:rsidRDefault="00EA77DD" w:rsidP="00EA77DD">
      <w:pPr>
        <w:numPr>
          <w:ilvl w:val="0"/>
          <w:numId w:val="15"/>
        </w:numPr>
        <w:rPr>
          <w:rFonts w:eastAsia="Gotham Book" w:cstheme="minorHAnsi"/>
        </w:rPr>
      </w:pPr>
      <w:r w:rsidRPr="00EA77DD">
        <w:rPr>
          <w:rFonts w:eastAsia="Gotham Book" w:cstheme="minorHAnsi"/>
        </w:rPr>
        <w:t>Optionele geïntegreerde fork positioner &amp; side shifter – sneller palletbeheer met minimale impact op truck capaciteit  </w:t>
      </w:r>
    </w:p>
    <w:p w14:paraId="1BEAC281" w14:textId="77777777" w:rsidR="00EA77DD" w:rsidRPr="00EA77DD" w:rsidRDefault="00EA77DD" w:rsidP="00EA77DD">
      <w:pPr>
        <w:numPr>
          <w:ilvl w:val="0"/>
          <w:numId w:val="16"/>
        </w:numPr>
        <w:rPr>
          <w:rFonts w:eastAsia="Gotham Book" w:cstheme="minorHAnsi"/>
        </w:rPr>
      </w:pPr>
      <w:r w:rsidRPr="00EA77DD">
        <w:rPr>
          <w:rFonts w:eastAsia="Gotham Book" w:cstheme="minorHAnsi"/>
        </w:rPr>
        <w:t>Uniform – Past op elke heftruck; zowel toepasbaar op nieuwe als reeds in gebruik zijnde trucks. </w:t>
      </w:r>
    </w:p>
    <w:p w14:paraId="183495AC" w14:textId="77777777" w:rsidR="00EA77DD" w:rsidRPr="00EA77DD" w:rsidRDefault="00EA77DD" w:rsidP="00EA77DD">
      <w:pPr>
        <w:rPr>
          <w:rFonts w:eastAsia="Gotham Book" w:cstheme="minorHAnsi"/>
        </w:rPr>
      </w:pPr>
      <w:r w:rsidRPr="00EA77DD">
        <w:rPr>
          <w:rFonts w:eastAsia="Gotham Book" w:cstheme="minorHAnsi"/>
        </w:rPr>
        <w:t> </w:t>
      </w:r>
    </w:p>
    <w:p w14:paraId="345EB3EA" w14:textId="77777777" w:rsidR="00EA77DD" w:rsidRPr="00EA77DD" w:rsidRDefault="00EA77DD" w:rsidP="00EA77DD">
      <w:pPr>
        <w:rPr>
          <w:rFonts w:eastAsia="Gotham Book" w:cstheme="minorHAnsi"/>
        </w:rPr>
      </w:pPr>
      <w:r w:rsidRPr="00EA77DD">
        <w:rPr>
          <w:rFonts w:eastAsia="Gotham Book" w:cstheme="minorHAnsi"/>
        </w:rPr>
        <w:t>Met de RAVAS iCP Performance wordt het wegen met vorkheftrucks veiliger, slimmer en efficiënter. Bedrijven besparen tijd en kosten door transportgewichten automatisch te controleren, zonder de workflow te onderbreken. </w:t>
      </w:r>
    </w:p>
    <w:p w14:paraId="3028D5FA" w14:textId="77777777" w:rsidR="00EA77DD" w:rsidRPr="00EA77DD" w:rsidRDefault="00EA77DD" w:rsidP="00EA77DD">
      <w:pPr>
        <w:rPr>
          <w:rFonts w:eastAsia="Gotham Book" w:cstheme="minorHAnsi"/>
        </w:rPr>
      </w:pPr>
      <w:r w:rsidRPr="00EA77DD">
        <w:rPr>
          <w:rFonts w:eastAsia="Gotham Book" w:cstheme="minorHAnsi"/>
        </w:rPr>
        <w:t>Maak kennis met de beste mobiele weegoplossing in zijn klasse en ontdek hoe de RAVAS iCP Performance uw logistieke processen kan transformeren. Eerst zien dan geloven? Bekijk onze </w:t>
      </w:r>
      <w:hyperlink r:id="rId10" w:tgtFrame="_blank" w:history="1">
        <w:r w:rsidRPr="00EA77DD">
          <w:rPr>
            <w:rStyle w:val="Hyperlink"/>
            <w:rFonts w:eastAsia="Gotham Book" w:cstheme="minorHAnsi"/>
          </w:rPr>
          <w:t>productvideo</w:t>
        </w:r>
      </w:hyperlink>
      <w:r w:rsidRPr="00EA77DD">
        <w:rPr>
          <w:rFonts w:eastAsia="Gotham Book" w:cstheme="minorHAnsi"/>
        </w:rPr>
        <w:t>! </w:t>
      </w:r>
    </w:p>
    <w:p w14:paraId="29A5939D" w14:textId="77777777" w:rsidR="00EA77DD" w:rsidRPr="00EA77DD" w:rsidRDefault="00EA77DD" w:rsidP="00EA77DD">
      <w:pPr>
        <w:rPr>
          <w:rFonts w:eastAsia="Gotham Book" w:cstheme="minorHAnsi"/>
          <w:b/>
          <w:bCs/>
        </w:rPr>
      </w:pPr>
      <w:r w:rsidRPr="00EA77DD">
        <w:rPr>
          <w:rFonts w:eastAsia="Gotham Book" w:cstheme="minorHAnsi"/>
          <w:b/>
          <w:bCs/>
        </w:rPr>
        <w:t> </w:t>
      </w:r>
    </w:p>
    <w:p w14:paraId="501CC5ED" w14:textId="77777777" w:rsidR="00EA77DD" w:rsidRPr="00EA77DD" w:rsidRDefault="00EA77DD" w:rsidP="00EA77DD">
      <w:pPr>
        <w:rPr>
          <w:rFonts w:eastAsia="Gotham Book" w:cstheme="minorHAnsi"/>
          <w:b/>
          <w:bCs/>
        </w:rPr>
      </w:pPr>
      <w:r w:rsidRPr="00EA77DD">
        <w:rPr>
          <w:rFonts w:eastAsia="Gotham Book" w:cstheme="minorHAnsi"/>
          <w:b/>
          <w:bCs/>
        </w:rPr>
        <w:t>Over RAVAS </w:t>
      </w:r>
    </w:p>
    <w:p w14:paraId="7AE1F168" w14:textId="77777777" w:rsidR="00EA77DD" w:rsidRPr="00EA77DD" w:rsidRDefault="00EA77DD" w:rsidP="00EA77DD">
      <w:pPr>
        <w:rPr>
          <w:rFonts w:eastAsia="Gotham Book" w:cstheme="minorHAnsi"/>
        </w:rPr>
      </w:pPr>
      <w:r w:rsidRPr="00EA77DD">
        <w:rPr>
          <w:rFonts w:eastAsia="Gotham Book" w:cstheme="minorHAnsi"/>
        </w:rPr>
        <w:t>RAVAS, opgericht in de jaren ’70 in Zaltbommel, Nederland, is uitgegroeid tot een wereldwijde marktleider in mobiele weegoplossingen. Het bedrijf integreert weeg- en meettechnologie in uiteenlopende logistieke apparatuur, zoals handpalletwagens, magazijntrucks, stapelaars en vorkheftrucks. Door real-time gegevens over materiaalstromen te genereren, helpt RAVAS bedrijven hun supply chains te optimaliseren en efficiënter te werken. </w:t>
      </w:r>
    </w:p>
    <w:p w14:paraId="48F71A97" w14:textId="77777777" w:rsidR="00EA77DD" w:rsidRPr="00EA77DD" w:rsidRDefault="00EA77DD" w:rsidP="00EA77DD">
      <w:pPr>
        <w:rPr>
          <w:rFonts w:eastAsia="Gotham Book" w:cstheme="minorHAnsi"/>
        </w:rPr>
      </w:pPr>
      <w:r w:rsidRPr="00EA77DD">
        <w:rPr>
          <w:rFonts w:eastAsia="Gotham Book" w:cstheme="minorHAnsi"/>
        </w:rPr>
        <w:t>RAVAS beschikt over vestigingen in acht Europese landen en de Verenigde Staten, en werkt wereldwijd samen met een netwerk van professionele partners. Met een team van experts blijft RAVAS investeren in innovatie, data-integratie en slimme oplossingen die bijdragen aan een veiligere, snellere en meer datagedreven logistieke toekomst. </w:t>
      </w:r>
    </w:p>
    <w:p w14:paraId="4AC3FDC7" w14:textId="77777777" w:rsidR="00EA77DD" w:rsidRPr="00EA77DD" w:rsidRDefault="00EA77DD" w:rsidP="00EA77DD">
      <w:pPr>
        <w:rPr>
          <w:rFonts w:eastAsia="Gotham Book" w:cstheme="minorHAnsi"/>
        </w:rPr>
      </w:pPr>
      <w:r w:rsidRPr="00EA77DD">
        <w:rPr>
          <w:rFonts w:eastAsia="Gotham Book" w:cstheme="minorHAnsi"/>
        </w:rPr>
        <w:t>Voor meer informatie over de RAVAS iCP Performance en andere RAVAS-oplossingen, bezoek </w:t>
      </w:r>
      <w:hyperlink r:id="rId11" w:tgtFrame="_blank" w:history="1">
        <w:r w:rsidRPr="00EA77DD">
          <w:rPr>
            <w:rStyle w:val="Hyperlink"/>
            <w:rFonts w:eastAsia="Gotham Book" w:cstheme="minorHAnsi"/>
          </w:rPr>
          <w:t>www.ravas.com</w:t>
        </w:r>
      </w:hyperlink>
      <w:r w:rsidRPr="00EA77DD">
        <w:rPr>
          <w:rFonts w:eastAsia="Gotham Book" w:cstheme="minorHAnsi"/>
        </w:rPr>
        <w:t>. </w:t>
      </w:r>
    </w:p>
    <w:p w14:paraId="5BEB9CD9" w14:textId="77777777" w:rsidR="00EA77DD" w:rsidRPr="00EA77DD" w:rsidRDefault="00EA77DD" w:rsidP="00EA77DD">
      <w:pPr>
        <w:rPr>
          <w:rFonts w:eastAsia="Gotham Book" w:cstheme="minorHAnsi"/>
          <w:b/>
          <w:bCs/>
        </w:rPr>
      </w:pPr>
      <w:r w:rsidRPr="00EA77DD">
        <w:rPr>
          <w:rFonts w:eastAsia="Gotham Book" w:cstheme="minorHAnsi"/>
          <w:b/>
          <w:bCs/>
        </w:rPr>
        <w:t> </w:t>
      </w:r>
    </w:p>
    <w:p w14:paraId="78ED1DB3" w14:textId="77777777" w:rsidR="00EA77DD" w:rsidRPr="00EA77DD" w:rsidRDefault="00EA77DD" w:rsidP="00EA77DD">
      <w:pPr>
        <w:rPr>
          <w:rFonts w:eastAsia="Gotham Book" w:cstheme="minorHAnsi"/>
          <w:b/>
          <w:bCs/>
        </w:rPr>
      </w:pPr>
      <w:r w:rsidRPr="00EA77DD">
        <w:rPr>
          <w:rFonts w:eastAsia="Gotham Book" w:cstheme="minorHAnsi"/>
          <w:b/>
          <w:bCs/>
        </w:rPr>
        <w:t> </w:t>
      </w:r>
    </w:p>
    <w:p w14:paraId="3B99594F" w14:textId="77777777" w:rsidR="00EA77DD" w:rsidRPr="00EA77DD" w:rsidRDefault="00EA77DD" w:rsidP="00EA77DD">
      <w:pPr>
        <w:rPr>
          <w:rFonts w:eastAsia="Gotham Book" w:cstheme="minorHAnsi"/>
          <w:b/>
          <w:bCs/>
        </w:rPr>
      </w:pPr>
      <w:r w:rsidRPr="00EA77DD">
        <w:rPr>
          <w:rFonts w:eastAsia="Gotham Book" w:cstheme="minorHAnsi"/>
          <w:b/>
          <w:bCs/>
        </w:rPr>
        <w:t> </w:t>
      </w:r>
    </w:p>
    <w:p w14:paraId="0503FA27" w14:textId="77777777" w:rsidR="00EA77DD" w:rsidRPr="00EA77DD" w:rsidRDefault="00EA77DD" w:rsidP="00EA77DD">
      <w:pPr>
        <w:rPr>
          <w:rFonts w:eastAsia="Gotham Book" w:cstheme="minorHAnsi"/>
          <w:b/>
          <w:bCs/>
        </w:rPr>
      </w:pPr>
      <w:r w:rsidRPr="00EA77DD">
        <w:rPr>
          <w:rFonts w:eastAsia="Gotham Book" w:cstheme="minorHAnsi"/>
          <w:b/>
          <w:bCs/>
        </w:rPr>
        <w:t> </w:t>
      </w:r>
    </w:p>
    <w:p w14:paraId="04A06477" w14:textId="3B1AC10B" w:rsidR="00EA77DD" w:rsidRPr="00EA77DD" w:rsidRDefault="00EA77DD" w:rsidP="00EA77DD">
      <w:pPr>
        <w:rPr>
          <w:rFonts w:eastAsia="Gotham Book" w:cstheme="minorHAnsi"/>
          <w:b/>
          <w:bCs/>
        </w:rPr>
      </w:pPr>
      <w:r w:rsidRPr="00EA77DD">
        <w:rPr>
          <w:rFonts w:eastAsia="Gotham Book" w:cstheme="minorHAnsi"/>
          <w:b/>
          <w:bCs/>
        </w:rPr>
        <w:lastRenderedPageBreak/>
        <w:t>Afbeeldingen: </w:t>
      </w:r>
      <w:r w:rsidRPr="00EA77DD">
        <w:rPr>
          <w:rFonts w:eastAsia="Gotham Book" w:cstheme="minorHAnsi"/>
          <w:b/>
          <w:bCs/>
        </w:rPr>
        <w:drawing>
          <wp:inline distT="0" distB="0" distL="0" distR="0" wp14:anchorId="7D345FF1" wp14:editId="4874923B">
            <wp:extent cx="5753100" cy="4314825"/>
            <wp:effectExtent l="0" t="0" r="0" b="0"/>
            <wp:docPr id="87663916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rPr>
        <w:lastRenderedPageBreak/>
        <w:drawing>
          <wp:inline distT="0" distB="0" distL="0" distR="0" wp14:anchorId="5D518C99" wp14:editId="7B9950B1">
            <wp:extent cx="5753100" cy="4314825"/>
            <wp:effectExtent l="0" t="0" r="0" b="0"/>
            <wp:docPr id="17695126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rPr>
        <w:lastRenderedPageBreak/>
        <w:drawing>
          <wp:inline distT="0" distB="0" distL="0" distR="0" wp14:anchorId="1C8BA0BA" wp14:editId="160B624D">
            <wp:extent cx="5753100" cy="4314825"/>
            <wp:effectExtent l="0" t="0" r="0" b="0"/>
            <wp:docPr id="118334061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53100" cy="4314825"/>
                    </a:xfrm>
                    <a:prstGeom prst="rect">
                      <a:avLst/>
                    </a:prstGeom>
                    <a:noFill/>
                    <a:ln>
                      <a:noFill/>
                    </a:ln>
                  </pic:spPr>
                </pic:pic>
              </a:graphicData>
            </a:graphic>
          </wp:inline>
        </w:drawing>
      </w:r>
      <w:r w:rsidRPr="00EA77DD">
        <w:rPr>
          <w:rFonts w:eastAsia="Gotham Book" w:cstheme="minorHAnsi"/>
          <w:b/>
          <w:bCs/>
        </w:rPr>
        <w:t> </w:t>
      </w:r>
    </w:p>
    <w:p w14:paraId="183AE8D9" w14:textId="77777777" w:rsidR="00EA77DD" w:rsidRPr="00EA77DD" w:rsidRDefault="00EA77DD" w:rsidP="00EA77DD">
      <w:pPr>
        <w:rPr>
          <w:rFonts w:eastAsia="Gotham Book" w:cstheme="minorHAnsi"/>
          <w:b/>
          <w:bCs/>
        </w:rPr>
      </w:pPr>
      <w:r w:rsidRPr="00EA77DD">
        <w:rPr>
          <w:rFonts w:eastAsia="Gotham Book" w:cstheme="minorHAnsi"/>
          <w:b/>
          <w:bCs/>
        </w:rPr>
        <w:t>Downloadportal: </w:t>
      </w:r>
      <w:hyperlink r:id="rId15" w:tgtFrame="_blank" w:history="1">
        <w:r w:rsidRPr="00EA77DD">
          <w:rPr>
            <w:rStyle w:val="Hyperlink"/>
            <w:rFonts w:eastAsia="Gotham Book" w:cstheme="minorHAnsi"/>
            <w:b/>
            <w:bCs/>
          </w:rPr>
          <w:t>ravas.com/nl/download-portaal</w:t>
        </w:r>
      </w:hyperlink>
      <w:r w:rsidRPr="00EA77DD">
        <w:rPr>
          <w:rFonts w:eastAsia="Gotham Book" w:cstheme="minorHAnsi"/>
          <w:b/>
          <w:bCs/>
        </w:rPr>
        <w:t> </w:t>
      </w:r>
    </w:p>
    <w:p w14:paraId="6215E3A9" w14:textId="331D117B" w:rsidR="6BC279DC" w:rsidRPr="00EA77DD" w:rsidRDefault="6BC279DC" w:rsidP="00EA77DD"/>
    <w:sectPr w:rsidR="6BC279DC" w:rsidRPr="00EA77DD" w:rsidSect="00D91912">
      <w:headerReference w:type="default" r:id="rId16"/>
      <w:footerReference w:type="default" r:id="rId17"/>
      <w:pgSz w:w="11906" w:h="16838"/>
      <w:pgMar w:top="1418" w:right="1134" w:bottom="1418" w:left="1134" w:header="709"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7F2A6" w14:textId="77777777" w:rsidR="00430144" w:rsidRPr="00B61C0D" w:rsidRDefault="00430144" w:rsidP="00B4275B">
      <w:pPr>
        <w:spacing w:after="0" w:line="240" w:lineRule="auto"/>
      </w:pPr>
      <w:r w:rsidRPr="00B61C0D">
        <w:separator/>
      </w:r>
    </w:p>
  </w:endnote>
  <w:endnote w:type="continuationSeparator" w:id="0">
    <w:p w14:paraId="1F372E1A" w14:textId="77777777" w:rsidR="00430144" w:rsidRPr="00B61C0D" w:rsidRDefault="00430144" w:rsidP="00B4275B">
      <w:pPr>
        <w:spacing w:after="0" w:line="240" w:lineRule="auto"/>
      </w:pPr>
      <w:r w:rsidRPr="00B61C0D">
        <w:continuationSeparator/>
      </w:r>
    </w:p>
  </w:endnote>
  <w:endnote w:type="continuationNotice" w:id="1">
    <w:p w14:paraId="795B1688" w14:textId="77777777" w:rsidR="00430144" w:rsidRPr="00B61C0D" w:rsidRDefault="004301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Book">
    <w:altName w:val="Calibri"/>
    <w:panose1 w:val="00000000000000000000"/>
    <w:charset w:val="00"/>
    <w:family w:val="modern"/>
    <w:notTrueType/>
    <w:pitch w:val="variable"/>
    <w:sig w:usb0="A00000AF" w:usb1="50000048" w:usb2="00000000" w:usb3="00000000" w:csb0="00000111" w:csb1="00000000"/>
  </w:font>
  <w:font w:name="Yu Mincho">
    <w:altName w:val="游明朝"/>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21C4A" w14:textId="77A23A24" w:rsidR="40E11644" w:rsidRPr="00B61C0D" w:rsidRDefault="40E11644" w:rsidP="40E11644">
    <w:pPr>
      <w:pStyle w:val="NoSpacing"/>
      <w:spacing w:line="276" w:lineRule="auto"/>
      <w:jc w:val="both"/>
    </w:pPr>
    <w:r w:rsidRPr="00B61C0D">
      <w:rPr>
        <w:rFonts w:asciiTheme="minorHAnsi" w:eastAsiaTheme="minorEastAsia" w:hAnsiTheme="minorHAnsi" w:cstheme="minorBidi"/>
        <w:b/>
        <w:bCs/>
        <w:sz w:val="18"/>
        <w:szCs w:val="18"/>
      </w:rPr>
      <w:t>NOOT VOOR DE REDACTIE</w:t>
    </w:r>
  </w:p>
  <w:p w14:paraId="67E32700" w14:textId="10E8A4FA" w:rsidR="00B4275B" w:rsidRPr="00B61C0D" w:rsidRDefault="40E11644" w:rsidP="123A65B0">
    <w:pPr>
      <w:pStyle w:val="NoSpacing"/>
      <w:spacing w:line="276" w:lineRule="auto"/>
      <w:jc w:val="both"/>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Voor onmiddellijke vrijgave. Voor meer informatie, een interview of high res beeldmateriaal kunt u contact opnemen met de marketingafdeling van RAVAS via </w:t>
    </w:r>
    <w:hyperlink r:id="rId1">
      <w:r w:rsidRPr="00B61C0D">
        <w:rPr>
          <w:rFonts w:asciiTheme="minorHAnsi" w:eastAsiaTheme="minorEastAsia" w:hAnsiTheme="minorHAnsi" w:cstheme="minorBidi"/>
          <w:color w:val="E42526"/>
          <w:sz w:val="18"/>
          <w:szCs w:val="18"/>
        </w:rPr>
        <w:t>marketing@ravas.com</w:t>
      </w:r>
      <w:r w:rsidRPr="00B61C0D">
        <w:rPr>
          <w:rFonts w:asciiTheme="minorHAnsi" w:eastAsiaTheme="minorEastAsia" w:hAnsiTheme="minorHAnsi" w:cstheme="minorBidi"/>
          <w:sz w:val="18"/>
          <w:szCs w:val="18"/>
        </w:rPr>
        <w:t xml:space="preserve"> </w:t>
      </w:r>
    </w:hyperlink>
    <w:r w:rsidRPr="00B61C0D">
      <w:rPr>
        <w:rFonts w:asciiTheme="minorHAnsi" w:eastAsiaTheme="minorEastAsia" w:hAnsiTheme="minorHAnsi" w:cstheme="minorBidi"/>
        <w:sz w:val="18"/>
        <w:szCs w:val="18"/>
      </w:rPr>
      <w:t>of +31 418 515220.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66C8B" w14:textId="77777777" w:rsidR="00430144" w:rsidRPr="00B61C0D" w:rsidRDefault="00430144" w:rsidP="00B4275B">
      <w:pPr>
        <w:spacing w:after="0" w:line="240" w:lineRule="auto"/>
      </w:pPr>
      <w:r w:rsidRPr="00B61C0D">
        <w:separator/>
      </w:r>
    </w:p>
  </w:footnote>
  <w:footnote w:type="continuationSeparator" w:id="0">
    <w:p w14:paraId="770CCED4" w14:textId="77777777" w:rsidR="00430144" w:rsidRPr="00B61C0D" w:rsidRDefault="00430144" w:rsidP="00B4275B">
      <w:pPr>
        <w:spacing w:after="0" w:line="240" w:lineRule="auto"/>
      </w:pPr>
      <w:r w:rsidRPr="00B61C0D">
        <w:continuationSeparator/>
      </w:r>
    </w:p>
  </w:footnote>
  <w:footnote w:type="continuationNotice" w:id="1">
    <w:p w14:paraId="3CE5FA19" w14:textId="77777777" w:rsidR="00430144" w:rsidRPr="00B61C0D" w:rsidRDefault="0043014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4DD33" w14:textId="01837F5F" w:rsidR="00B4275B" w:rsidRPr="00B61C0D" w:rsidRDefault="00B8491A" w:rsidP="123A65B0">
    <w:pPr>
      <w:pStyle w:val="NoSpacing"/>
      <w:spacing w:line="276" w:lineRule="auto"/>
      <w:rPr>
        <w:rFonts w:asciiTheme="minorHAnsi" w:eastAsiaTheme="minorEastAsia" w:hAnsiTheme="minorHAnsi" w:cstheme="minorBidi"/>
        <w:b/>
        <w:bCs/>
        <w:sz w:val="18"/>
        <w:szCs w:val="18"/>
      </w:rPr>
    </w:pPr>
    <w:r w:rsidRPr="00B61C0D">
      <w:rPr>
        <w:rFonts w:ascii="Franklin Gothic Book" w:hAnsi="Franklin Gothic Book"/>
        <w:noProof/>
        <w:color w:val="E42526"/>
      </w:rPr>
      <w:drawing>
        <wp:anchor distT="0" distB="0" distL="114300" distR="114300" simplePos="0" relativeHeight="251658240" behindDoc="1" locked="0" layoutInCell="1" allowOverlap="1" wp14:anchorId="1CCE5165" wp14:editId="2351FD5E">
          <wp:simplePos x="0" y="0"/>
          <wp:positionH relativeFrom="column">
            <wp:posOffset>4594225</wp:posOffset>
          </wp:positionH>
          <wp:positionV relativeFrom="paragraph">
            <wp:posOffset>-209550</wp:posOffset>
          </wp:positionV>
          <wp:extent cx="1798320" cy="863342"/>
          <wp:effectExtent l="0" t="0" r="0" b="0"/>
          <wp:wrapNone/>
          <wp:docPr id="6" name="Picture 6" descr="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798320" cy="863342"/>
                  </a:xfrm>
                  <a:prstGeom prst="rect">
                    <a:avLst/>
                  </a:prstGeom>
                </pic:spPr>
              </pic:pic>
            </a:graphicData>
          </a:graphic>
          <wp14:sizeRelH relativeFrom="page">
            <wp14:pctWidth>0</wp14:pctWidth>
          </wp14:sizeRelH>
          <wp14:sizeRelV relativeFrom="page">
            <wp14:pctHeight>0</wp14:pctHeight>
          </wp14:sizeRelV>
        </wp:anchor>
      </w:drawing>
    </w:r>
    <w:r w:rsidR="123A65B0" w:rsidRPr="00B61C0D">
      <w:rPr>
        <w:rFonts w:asciiTheme="minorHAnsi" w:eastAsiaTheme="minorEastAsia" w:hAnsiTheme="minorHAnsi" w:cstheme="minorBidi"/>
        <w:b/>
        <w:bCs/>
        <w:sz w:val="18"/>
        <w:szCs w:val="18"/>
      </w:rPr>
      <w:t>RAVAS Europe BV</w:t>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00B4275B" w:rsidRPr="00B61C0D">
      <w:rPr>
        <w:rFonts w:ascii="Franklin Gothic Book" w:hAnsi="Franklin Gothic Book"/>
        <w:b/>
        <w:bCs/>
      </w:rPr>
      <w:tab/>
    </w:r>
    <w:r w:rsidR="123A65B0" w:rsidRPr="00B61C0D">
      <w:rPr>
        <w:rFonts w:asciiTheme="minorHAnsi" w:eastAsiaTheme="minorEastAsia" w:hAnsiTheme="minorHAnsi" w:cstheme="minorBidi"/>
        <w:b/>
        <w:bCs/>
        <w:sz w:val="18"/>
        <w:szCs w:val="18"/>
      </w:rPr>
      <w:t xml:space="preserve">           </w:t>
    </w:r>
  </w:p>
  <w:p w14:paraId="0096CF50" w14:textId="1432AE2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 xml:space="preserve">Veilingweg 17 </w:t>
    </w:r>
  </w:p>
  <w:p w14:paraId="349BE51D" w14:textId="416A08D5"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NL-5301 KM Zaltbommel</w:t>
    </w:r>
  </w:p>
  <w:p w14:paraId="539F6A37" w14:textId="1EDEADB3" w:rsidR="00B4275B" w:rsidRPr="00B61C0D" w:rsidRDefault="123A65B0" w:rsidP="123A65B0">
    <w:pPr>
      <w:pStyle w:val="NoSpacing"/>
      <w:spacing w:line="276" w:lineRule="auto"/>
      <w:rPr>
        <w:rFonts w:asciiTheme="minorHAnsi" w:eastAsiaTheme="minorEastAsia" w:hAnsiTheme="minorHAnsi" w:cstheme="minorBidi"/>
        <w:sz w:val="18"/>
        <w:szCs w:val="18"/>
      </w:rPr>
    </w:pPr>
    <w:r w:rsidRPr="00B61C0D">
      <w:rPr>
        <w:rFonts w:asciiTheme="minorHAnsi" w:eastAsiaTheme="minorEastAsia" w:hAnsiTheme="minorHAnsi" w:cstheme="minorBidi"/>
        <w:sz w:val="18"/>
        <w:szCs w:val="18"/>
      </w:rPr>
      <w:t>+31 418 515220</w:t>
    </w:r>
  </w:p>
  <w:p w14:paraId="3CF3D16E" w14:textId="70C18B46" w:rsidR="00B4275B" w:rsidRPr="00B61C0D" w:rsidRDefault="40E11644" w:rsidP="123A65B0">
    <w:pPr>
      <w:pStyle w:val="NoSpacing"/>
      <w:spacing w:line="276" w:lineRule="auto"/>
      <w:rPr>
        <w:rFonts w:asciiTheme="minorHAnsi" w:eastAsiaTheme="minorEastAsia" w:hAnsiTheme="minorHAnsi" w:cstheme="minorBidi"/>
        <w:b/>
        <w:bCs/>
        <w:sz w:val="40"/>
        <w:szCs w:val="40"/>
      </w:rPr>
    </w:pPr>
    <w:hyperlink r:id="rId2">
      <w:r w:rsidRPr="00B61C0D">
        <w:rPr>
          <w:rStyle w:val="Hyperlink"/>
          <w:rFonts w:asciiTheme="minorHAnsi" w:eastAsiaTheme="minorEastAsia" w:hAnsiTheme="minorHAnsi" w:cstheme="minorBidi"/>
          <w:color w:val="E42526"/>
          <w:sz w:val="18"/>
          <w:szCs w:val="18"/>
          <w:u w:val="none"/>
        </w:rPr>
        <w:t>marketing@ravas.com</w:t>
      </w:r>
    </w:hyperlink>
    <w:r w:rsidRPr="00B61C0D">
      <w:rPr>
        <w:rFonts w:asciiTheme="minorHAnsi" w:eastAsiaTheme="minorEastAsia" w:hAnsiTheme="minorHAnsi" w:cstheme="minorBidi"/>
        <w:color w:val="E42526"/>
        <w:sz w:val="18"/>
        <w:szCs w:val="18"/>
      </w:rPr>
      <w:t xml:space="preserve">  </w:t>
    </w:r>
    <w:r w:rsidRPr="00B61C0D">
      <w:rPr>
        <w:rFonts w:asciiTheme="minorHAnsi" w:eastAsiaTheme="minorEastAsia" w:hAnsiTheme="minorHAnsi" w:cstheme="minorBidi"/>
        <w:color w:val="E42526"/>
      </w:rPr>
      <w:t xml:space="preserve">                                                                                                                       </w:t>
    </w:r>
    <w:r w:rsidRPr="00B61C0D">
      <w:rPr>
        <w:rFonts w:asciiTheme="minorHAnsi" w:eastAsiaTheme="minorEastAsia" w:hAnsiTheme="minorHAnsi" w:cstheme="minorBidi"/>
        <w:b/>
        <w:bCs/>
        <w:sz w:val="40"/>
        <w:szCs w:val="40"/>
      </w:rPr>
      <w:t>Persbericht</w:t>
    </w:r>
  </w:p>
  <w:p w14:paraId="70B64DA9" w14:textId="7D5D68AA" w:rsidR="00B4275B" w:rsidRPr="00B61C0D" w:rsidRDefault="123A65B0" w:rsidP="123A65B0">
    <w:pPr>
      <w:pStyle w:val="NoSpacing"/>
      <w:pBdr>
        <w:bottom w:val="single" w:sz="24" w:space="4" w:color="E42526"/>
      </w:pBdr>
      <w:spacing w:line="276" w:lineRule="auto"/>
      <w:rPr>
        <w:rFonts w:asciiTheme="minorHAnsi" w:eastAsiaTheme="minorEastAsia" w:hAnsiTheme="minorHAnsi" w:cstheme="minorBidi"/>
        <w:color w:val="E42526"/>
      </w:rPr>
    </w:pPr>
    <w:hyperlink r:id="rId3" w:history="1">
      <w:r w:rsidRPr="00B61C0D">
        <w:rPr>
          <w:rStyle w:val="Hyperlink"/>
          <w:rFonts w:asciiTheme="minorHAnsi" w:eastAsiaTheme="minorEastAsia" w:hAnsiTheme="minorHAnsi" w:cstheme="minorBidi"/>
          <w:color w:val="E42526"/>
          <w:sz w:val="18"/>
          <w:szCs w:val="18"/>
          <w:u w:val="none"/>
        </w:rPr>
        <w:t>www.ravas.com</w:t>
      </w:r>
    </w:hyperlink>
    <w:r w:rsidRPr="00B61C0D">
      <w:rPr>
        <w:rFonts w:asciiTheme="minorHAnsi" w:eastAsiaTheme="minorEastAsia" w:hAnsiTheme="minorHAnsi" w:cstheme="minorBidi"/>
        <w:color w:val="E42526"/>
        <w:sz w:val="18"/>
        <w:szCs w:val="18"/>
      </w:rPr>
      <w:t xml:space="preserve"> </w:t>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r w:rsidR="00B8491A" w:rsidRPr="00B61C0D">
      <w:rPr>
        <w:rFonts w:ascii="Franklin Gothic Book" w:hAnsi="Franklin Gothic Book"/>
        <w:color w:val="E42526"/>
      </w:rPr>
      <w:tab/>
    </w:r>
  </w:p>
  <w:p w14:paraId="53AFC87A" w14:textId="36880338" w:rsidR="00B4275B" w:rsidRPr="00B61C0D" w:rsidRDefault="00B4275B" w:rsidP="123A65B0">
    <w:pPr>
      <w:pStyle w:val="Header"/>
      <w:rPr>
        <w:rFonts w:eastAsia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026F3"/>
    <w:multiLevelType w:val="multilevel"/>
    <w:tmpl w:val="F7B2E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AC0848"/>
    <w:multiLevelType w:val="multilevel"/>
    <w:tmpl w:val="A7CA7A7C"/>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AD35CD"/>
    <w:multiLevelType w:val="multilevel"/>
    <w:tmpl w:val="4FFCE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7650E"/>
    <w:multiLevelType w:val="multilevel"/>
    <w:tmpl w:val="1D907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7F53E34"/>
    <w:multiLevelType w:val="multilevel"/>
    <w:tmpl w:val="46C6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614047D"/>
    <w:multiLevelType w:val="multilevel"/>
    <w:tmpl w:val="CFA80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D3C66D0"/>
    <w:multiLevelType w:val="multilevel"/>
    <w:tmpl w:val="035C1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653799"/>
    <w:multiLevelType w:val="multilevel"/>
    <w:tmpl w:val="4F48D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5546838"/>
    <w:multiLevelType w:val="multilevel"/>
    <w:tmpl w:val="E54E7166"/>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633EC3"/>
    <w:multiLevelType w:val="multilevel"/>
    <w:tmpl w:val="DA7EA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EE11F3"/>
    <w:multiLevelType w:val="multilevel"/>
    <w:tmpl w:val="A6C07C6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D9437BC"/>
    <w:multiLevelType w:val="multilevel"/>
    <w:tmpl w:val="B62AD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0570F5"/>
    <w:multiLevelType w:val="multilevel"/>
    <w:tmpl w:val="7D06DE50"/>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2C59C9"/>
    <w:multiLevelType w:val="hybridMultilevel"/>
    <w:tmpl w:val="84B223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5D12E0C"/>
    <w:multiLevelType w:val="hybridMultilevel"/>
    <w:tmpl w:val="57FAAC36"/>
    <w:lvl w:ilvl="0" w:tplc="FFFFFFFF">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B4FADBD"/>
    <w:multiLevelType w:val="hybridMultilevel"/>
    <w:tmpl w:val="4F82C89A"/>
    <w:lvl w:ilvl="0" w:tplc="57642C82">
      <w:start w:val="1"/>
      <w:numFmt w:val="bullet"/>
      <w:lvlText w:val=""/>
      <w:lvlJc w:val="left"/>
      <w:pPr>
        <w:ind w:left="720" w:hanging="360"/>
      </w:pPr>
      <w:rPr>
        <w:rFonts w:ascii="Symbol" w:hAnsi="Symbol" w:hint="default"/>
      </w:rPr>
    </w:lvl>
    <w:lvl w:ilvl="1" w:tplc="D2BE51F8">
      <w:start w:val="1"/>
      <w:numFmt w:val="bullet"/>
      <w:lvlText w:val="o"/>
      <w:lvlJc w:val="left"/>
      <w:pPr>
        <w:ind w:left="1440" w:hanging="360"/>
      </w:pPr>
      <w:rPr>
        <w:rFonts w:ascii="Courier New" w:hAnsi="Courier New" w:hint="default"/>
      </w:rPr>
    </w:lvl>
    <w:lvl w:ilvl="2" w:tplc="29121C74">
      <w:start w:val="1"/>
      <w:numFmt w:val="bullet"/>
      <w:lvlText w:val=""/>
      <w:lvlJc w:val="left"/>
      <w:pPr>
        <w:ind w:left="2160" w:hanging="360"/>
      </w:pPr>
      <w:rPr>
        <w:rFonts w:ascii="Wingdings" w:hAnsi="Wingdings" w:hint="default"/>
      </w:rPr>
    </w:lvl>
    <w:lvl w:ilvl="3" w:tplc="D82E0B86">
      <w:start w:val="1"/>
      <w:numFmt w:val="bullet"/>
      <w:lvlText w:val=""/>
      <w:lvlJc w:val="left"/>
      <w:pPr>
        <w:ind w:left="2880" w:hanging="360"/>
      </w:pPr>
      <w:rPr>
        <w:rFonts w:ascii="Symbol" w:hAnsi="Symbol" w:hint="default"/>
      </w:rPr>
    </w:lvl>
    <w:lvl w:ilvl="4" w:tplc="98F80996">
      <w:start w:val="1"/>
      <w:numFmt w:val="bullet"/>
      <w:lvlText w:val="o"/>
      <w:lvlJc w:val="left"/>
      <w:pPr>
        <w:ind w:left="3600" w:hanging="360"/>
      </w:pPr>
      <w:rPr>
        <w:rFonts w:ascii="Courier New" w:hAnsi="Courier New" w:hint="default"/>
      </w:rPr>
    </w:lvl>
    <w:lvl w:ilvl="5" w:tplc="389AF912">
      <w:start w:val="1"/>
      <w:numFmt w:val="bullet"/>
      <w:lvlText w:val=""/>
      <w:lvlJc w:val="left"/>
      <w:pPr>
        <w:ind w:left="4320" w:hanging="360"/>
      </w:pPr>
      <w:rPr>
        <w:rFonts w:ascii="Wingdings" w:hAnsi="Wingdings" w:hint="default"/>
      </w:rPr>
    </w:lvl>
    <w:lvl w:ilvl="6" w:tplc="ADAE61A2">
      <w:start w:val="1"/>
      <w:numFmt w:val="bullet"/>
      <w:lvlText w:val=""/>
      <w:lvlJc w:val="left"/>
      <w:pPr>
        <w:ind w:left="5040" w:hanging="360"/>
      </w:pPr>
      <w:rPr>
        <w:rFonts w:ascii="Symbol" w:hAnsi="Symbol" w:hint="default"/>
      </w:rPr>
    </w:lvl>
    <w:lvl w:ilvl="7" w:tplc="22CC4D58">
      <w:start w:val="1"/>
      <w:numFmt w:val="bullet"/>
      <w:lvlText w:val="o"/>
      <w:lvlJc w:val="left"/>
      <w:pPr>
        <w:ind w:left="5760" w:hanging="360"/>
      </w:pPr>
      <w:rPr>
        <w:rFonts w:ascii="Courier New" w:hAnsi="Courier New" w:hint="default"/>
      </w:rPr>
    </w:lvl>
    <w:lvl w:ilvl="8" w:tplc="A4E8E098">
      <w:start w:val="1"/>
      <w:numFmt w:val="bullet"/>
      <w:lvlText w:val=""/>
      <w:lvlJc w:val="left"/>
      <w:pPr>
        <w:ind w:left="6480" w:hanging="360"/>
      </w:pPr>
      <w:rPr>
        <w:rFonts w:ascii="Wingdings" w:hAnsi="Wingdings" w:hint="default"/>
      </w:rPr>
    </w:lvl>
  </w:abstractNum>
  <w:num w:numId="1" w16cid:durableId="1972443701">
    <w:abstractNumId w:val="15"/>
  </w:num>
  <w:num w:numId="2" w16cid:durableId="270551310">
    <w:abstractNumId w:val="13"/>
  </w:num>
  <w:num w:numId="3" w16cid:durableId="854227337">
    <w:abstractNumId w:val="10"/>
  </w:num>
  <w:num w:numId="4" w16cid:durableId="1179352669">
    <w:abstractNumId w:val="1"/>
  </w:num>
  <w:num w:numId="5" w16cid:durableId="1966082794">
    <w:abstractNumId w:val="8"/>
  </w:num>
  <w:num w:numId="6" w16cid:durableId="874078239">
    <w:abstractNumId w:val="12"/>
  </w:num>
  <w:num w:numId="7" w16cid:durableId="63113342">
    <w:abstractNumId w:val="14"/>
  </w:num>
  <w:num w:numId="8" w16cid:durableId="1082946484">
    <w:abstractNumId w:val="6"/>
  </w:num>
  <w:num w:numId="9" w16cid:durableId="682367849">
    <w:abstractNumId w:val="5"/>
  </w:num>
  <w:num w:numId="10" w16cid:durableId="1068066805">
    <w:abstractNumId w:val="7"/>
  </w:num>
  <w:num w:numId="11" w16cid:durableId="1791972919">
    <w:abstractNumId w:val="11"/>
  </w:num>
  <w:num w:numId="12" w16cid:durableId="805121830">
    <w:abstractNumId w:val="9"/>
  </w:num>
  <w:num w:numId="13" w16cid:durableId="1949583831">
    <w:abstractNumId w:val="2"/>
  </w:num>
  <w:num w:numId="14" w16cid:durableId="1396584087">
    <w:abstractNumId w:val="3"/>
  </w:num>
  <w:num w:numId="15" w16cid:durableId="2118016847">
    <w:abstractNumId w:val="0"/>
  </w:num>
  <w:num w:numId="16" w16cid:durableId="14340172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75B"/>
    <w:rsid w:val="00002D5F"/>
    <w:rsid w:val="0001300C"/>
    <w:rsid w:val="000130BD"/>
    <w:rsid w:val="000131C4"/>
    <w:rsid w:val="00016A7D"/>
    <w:rsid w:val="00024265"/>
    <w:rsid w:val="00041970"/>
    <w:rsid w:val="00065AC7"/>
    <w:rsid w:val="000660FA"/>
    <w:rsid w:val="0007524F"/>
    <w:rsid w:val="000810EA"/>
    <w:rsid w:val="0008793B"/>
    <w:rsid w:val="00092CB2"/>
    <w:rsid w:val="00094FF4"/>
    <w:rsid w:val="000965BA"/>
    <w:rsid w:val="00097778"/>
    <w:rsid w:val="000A1CA5"/>
    <w:rsid w:val="000A1F44"/>
    <w:rsid w:val="000A3203"/>
    <w:rsid w:val="000A3EE4"/>
    <w:rsid w:val="000B41FA"/>
    <w:rsid w:val="000B4FA1"/>
    <w:rsid w:val="000C18DC"/>
    <w:rsid w:val="000D02CB"/>
    <w:rsid w:val="000D3DEF"/>
    <w:rsid w:val="000E0C9B"/>
    <w:rsid w:val="000E7115"/>
    <w:rsid w:val="00117F41"/>
    <w:rsid w:val="00130209"/>
    <w:rsid w:val="00135FEE"/>
    <w:rsid w:val="00151EDA"/>
    <w:rsid w:val="00155DAA"/>
    <w:rsid w:val="0015608B"/>
    <w:rsid w:val="00160086"/>
    <w:rsid w:val="00172365"/>
    <w:rsid w:val="00176D2B"/>
    <w:rsid w:val="001800CA"/>
    <w:rsid w:val="00181838"/>
    <w:rsid w:val="001B08D3"/>
    <w:rsid w:val="001B0930"/>
    <w:rsid w:val="001B67E6"/>
    <w:rsid w:val="001C04E2"/>
    <w:rsid w:val="001C0CEA"/>
    <w:rsid w:val="001C51A0"/>
    <w:rsid w:val="001D03C8"/>
    <w:rsid w:val="001E0F78"/>
    <w:rsid w:val="001F62A4"/>
    <w:rsid w:val="001F7D40"/>
    <w:rsid w:val="00214E2E"/>
    <w:rsid w:val="00227B31"/>
    <w:rsid w:val="00227C0F"/>
    <w:rsid w:val="00242E32"/>
    <w:rsid w:val="0025433B"/>
    <w:rsid w:val="00261F9F"/>
    <w:rsid w:val="002757E2"/>
    <w:rsid w:val="002903FC"/>
    <w:rsid w:val="00291068"/>
    <w:rsid w:val="00294585"/>
    <w:rsid w:val="002A612D"/>
    <w:rsid w:val="002B4196"/>
    <w:rsid w:val="002C47A6"/>
    <w:rsid w:val="002C7695"/>
    <w:rsid w:val="002C7BF5"/>
    <w:rsid w:val="002F298E"/>
    <w:rsid w:val="0030423F"/>
    <w:rsid w:val="003070BA"/>
    <w:rsid w:val="00307DF1"/>
    <w:rsid w:val="0031796D"/>
    <w:rsid w:val="00320BDA"/>
    <w:rsid w:val="003258CD"/>
    <w:rsid w:val="0032593E"/>
    <w:rsid w:val="003259F8"/>
    <w:rsid w:val="003304F7"/>
    <w:rsid w:val="00337E3F"/>
    <w:rsid w:val="0034269A"/>
    <w:rsid w:val="0034663C"/>
    <w:rsid w:val="00350BBF"/>
    <w:rsid w:val="00353F58"/>
    <w:rsid w:val="00355B7F"/>
    <w:rsid w:val="00356CD1"/>
    <w:rsid w:val="0036291F"/>
    <w:rsid w:val="00362C2F"/>
    <w:rsid w:val="003662BD"/>
    <w:rsid w:val="00381E34"/>
    <w:rsid w:val="00382B4A"/>
    <w:rsid w:val="0039110D"/>
    <w:rsid w:val="00391536"/>
    <w:rsid w:val="00396256"/>
    <w:rsid w:val="00397D88"/>
    <w:rsid w:val="003B1433"/>
    <w:rsid w:val="003B3EA6"/>
    <w:rsid w:val="003B774D"/>
    <w:rsid w:val="003B79DB"/>
    <w:rsid w:val="003C4263"/>
    <w:rsid w:val="003C5290"/>
    <w:rsid w:val="003D633D"/>
    <w:rsid w:val="003E3742"/>
    <w:rsid w:val="003E7460"/>
    <w:rsid w:val="003F282A"/>
    <w:rsid w:val="003F6407"/>
    <w:rsid w:val="003F66C6"/>
    <w:rsid w:val="003F7CCB"/>
    <w:rsid w:val="00412A09"/>
    <w:rsid w:val="00422E61"/>
    <w:rsid w:val="00426E50"/>
    <w:rsid w:val="00430144"/>
    <w:rsid w:val="00432AC3"/>
    <w:rsid w:val="00452292"/>
    <w:rsid w:val="00453F43"/>
    <w:rsid w:val="0046579B"/>
    <w:rsid w:val="0046786A"/>
    <w:rsid w:val="00470CEB"/>
    <w:rsid w:val="00482974"/>
    <w:rsid w:val="004A7962"/>
    <w:rsid w:val="004B2CDD"/>
    <w:rsid w:val="004B5376"/>
    <w:rsid w:val="004F16B3"/>
    <w:rsid w:val="004F52AE"/>
    <w:rsid w:val="00500146"/>
    <w:rsid w:val="0050171E"/>
    <w:rsid w:val="00501F78"/>
    <w:rsid w:val="005110E2"/>
    <w:rsid w:val="00521314"/>
    <w:rsid w:val="005251D9"/>
    <w:rsid w:val="0052692E"/>
    <w:rsid w:val="005300E7"/>
    <w:rsid w:val="005303C3"/>
    <w:rsid w:val="00533919"/>
    <w:rsid w:val="00543FF8"/>
    <w:rsid w:val="00547CA4"/>
    <w:rsid w:val="005738D6"/>
    <w:rsid w:val="00586505"/>
    <w:rsid w:val="005A0C5C"/>
    <w:rsid w:val="005A0D98"/>
    <w:rsid w:val="005A2F4E"/>
    <w:rsid w:val="005A3871"/>
    <w:rsid w:val="005B085C"/>
    <w:rsid w:val="005B29C7"/>
    <w:rsid w:val="005B2C4B"/>
    <w:rsid w:val="005B490C"/>
    <w:rsid w:val="005B70DD"/>
    <w:rsid w:val="005D2A87"/>
    <w:rsid w:val="005D69EF"/>
    <w:rsid w:val="005E1E36"/>
    <w:rsid w:val="005F2BDA"/>
    <w:rsid w:val="006045CA"/>
    <w:rsid w:val="0060478C"/>
    <w:rsid w:val="00605499"/>
    <w:rsid w:val="006069E1"/>
    <w:rsid w:val="00611179"/>
    <w:rsid w:val="00612FF1"/>
    <w:rsid w:val="00624334"/>
    <w:rsid w:val="00646690"/>
    <w:rsid w:val="00652023"/>
    <w:rsid w:val="00652EAB"/>
    <w:rsid w:val="006532ED"/>
    <w:rsid w:val="0065495F"/>
    <w:rsid w:val="0065646A"/>
    <w:rsid w:val="00665AEB"/>
    <w:rsid w:val="0067157A"/>
    <w:rsid w:val="00671D97"/>
    <w:rsid w:val="00674D04"/>
    <w:rsid w:val="00680C0D"/>
    <w:rsid w:val="006839F3"/>
    <w:rsid w:val="006875DE"/>
    <w:rsid w:val="0069090F"/>
    <w:rsid w:val="006A1F89"/>
    <w:rsid w:val="006A4B2C"/>
    <w:rsid w:val="006A4DBD"/>
    <w:rsid w:val="006B021D"/>
    <w:rsid w:val="006B0872"/>
    <w:rsid w:val="006B1BA5"/>
    <w:rsid w:val="006D2B00"/>
    <w:rsid w:val="006E1929"/>
    <w:rsid w:val="006E3FEE"/>
    <w:rsid w:val="006E5729"/>
    <w:rsid w:val="006E61B3"/>
    <w:rsid w:val="006F4EF9"/>
    <w:rsid w:val="00702F1C"/>
    <w:rsid w:val="00703886"/>
    <w:rsid w:val="007038F1"/>
    <w:rsid w:val="00722FFB"/>
    <w:rsid w:val="00735D31"/>
    <w:rsid w:val="00736F6B"/>
    <w:rsid w:val="00743DED"/>
    <w:rsid w:val="00744A42"/>
    <w:rsid w:val="0076035B"/>
    <w:rsid w:val="007604ED"/>
    <w:rsid w:val="00765B69"/>
    <w:rsid w:val="00770B03"/>
    <w:rsid w:val="00771990"/>
    <w:rsid w:val="007861F9"/>
    <w:rsid w:val="007933A1"/>
    <w:rsid w:val="0079753C"/>
    <w:rsid w:val="007A2A2C"/>
    <w:rsid w:val="007B1717"/>
    <w:rsid w:val="007C3736"/>
    <w:rsid w:val="007C749E"/>
    <w:rsid w:val="007E4C13"/>
    <w:rsid w:val="008015E8"/>
    <w:rsid w:val="008021D4"/>
    <w:rsid w:val="00822328"/>
    <w:rsid w:val="008224E0"/>
    <w:rsid w:val="008243E3"/>
    <w:rsid w:val="00825638"/>
    <w:rsid w:val="0082660D"/>
    <w:rsid w:val="0084099F"/>
    <w:rsid w:val="008414CE"/>
    <w:rsid w:val="00845057"/>
    <w:rsid w:val="00845180"/>
    <w:rsid w:val="008555F0"/>
    <w:rsid w:val="0086536C"/>
    <w:rsid w:val="0087098A"/>
    <w:rsid w:val="00872535"/>
    <w:rsid w:val="008740C1"/>
    <w:rsid w:val="00877A09"/>
    <w:rsid w:val="00897929"/>
    <w:rsid w:val="008A6697"/>
    <w:rsid w:val="008A7830"/>
    <w:rsid w:val="008B3FD7"/>
    <w:rsid w:val="008D02C1"/>
    <w:rsid w:val="008E0CF4"/>
    <w:rsid w:val="008E1EA2"/>
    <w:rsid w:val="008E5701"/>
    <w:rsid w:val="008F5F9C"/>
    <w:rsid w:val="008F77CA"/>
    <w:rsid w:val="00902BF4"/>
    <w:rsid w:val="009125F2"/>
    <w:rsid w:val="00915943"/>
    <w:rsid w:val="0092665A"/>
    <w:rsid w:val="00945649"/>
    <w:rsid w:val="0095163F"/>
    <w:rsid w:val="00970DFF"/>
    <w:rsid w:val="0097376F"/>
    <w:rsid w:val="00981605"/>
    <w:rsid w:val="009861B3"/>
    <w:rsid w:val="009A033F"/>
    <w:rsid w:val="009B008C"/>
    <w:rsid w:val="009B5F13"/>
    <w:rsid w:val="009B7C44"/>
    <w:rsid w:val="009C1FE7"/>
    <w:rsid w:val="009C672D"/>
    <w:rsid w:val="009D0188"/>
    <w:rsid w:val="009E0BB4"/>
    <w:rsid w:val="009E1510"/>
    <w:rsid w:val="009E1EB7"/>
    <w:rsid w:val="009F6AFA"/>
    <w:rsid w:val="00A02A81"/>
    <w:rsid w:val="00A10EDA"/>
    <w:rsid w:val="00A16A23"/>
    <w:rsid w:val="00A177AC"/>
    <w:rsid w:val="00A24D5E"/>
    <w:rsid w:val="00A26EA5"/>
    <w:rsid w:val="00A27EFA"/>
    <w:rsid w:val="00A31AAF"/>
    <w:rsid w:val="00A326DE"/>
    <w:rsid w:val="00A36EF7"/>
    <w:rsid w:val="00A424F4"/>
    <w:rsid w:val="00A43FAB"/>
    <w:rsid w:val="00A44726"/>
    <w:rsid w:val="00A4738C"/>
    <w:rsid w:val="00A50030"/>
    <w:rsid w:val="00A60A56"/>
    <w:rsid w:val="00A629AB"/>
    <w:rsid w:val="00A67ED6"/>
    <w:rsid w:val="00A76B26"/>
    <w:rsid w:val="00A81AD6"/>
    <w:rsid w:val="00A91287"/>
    <w:rsid w:val="00A9370C"/>
    <w:rsid w:val="00AA10D9"/>
    <w:rsid w:val="00AA3115"/>
    <w:rsid w:val="00AA5F56"/>
    <w:rsid w:val="00AB71CF"/>
    <w:rsid w:val="00AD22EF"/>
    <w:rsid w:val="00AD2465"/>
    <w:rsid w:val="00AD264B"/>
    <w:rsid w:val="00AD59AC"/>
    <w:rsid w:val="00AD6528"/>
    <w:rsid w:val="00AF4B57"/>
    <w:rsid w:val="00AF4ECC"/>
    <w:rsid w:val="00AF737C"/>
    <w:rsid w:val="00B04112"/>
    <w:rsid w:val="00B10272"/>
    <w:rsid w:val="00B1358A"/>
    <w:rsid w:val="00B16965"/>
    <w:rsid w:val="00B20192"/>
    <w:rsid w:val="00B34849"/>
    <w:rsid w:val="00B36C70"/>
    <w:rsid w:val="00B423B0"/>
    <w:rsid w:val="00B4275B"/>
    <w:rsid w:val="00B502CF"/>
    <w:rsid w:val="00B519D9"/>
    <w:rsid w:val="00B53B66"/>
    <w:rsid w:val="00B56582"/>
    <w:rsid w:val="00B60354"/>
    <w:rsid w:val="00B61C0D"/>
    <w:rsid w:val="00B83954"/>
    <w:rsid w:val="00B8491A"/>
    <w:rsid w:val="00BA2101"/>
    <w:rsid w:val="00BB7392"/>
    <w:rsid w:val="00BC048C"/>
    <w:rsid w:val="00BC12F1"/>
    <w:rsid w:val="00BD1057"/>
    <w:rsid w:val="00BD19E9"/>
    <w:rsid w:val="00BD41EE"/>
    <w:rsid w:val="00BD5063"/>
    <w:rsid w:val="00BE0648"/>
    <w:rsid w:val="00C021B3"/>
    <w:rsid w:val="00C07B83"/>
    <w:rsid w:val="00C154AF"/>
    <w:rsid w:val="00C202A0"/>
    <w:rsid w:val="00C225E3"/>
    <w:rsid w:val="00C23278"/>
    <w:rsid w:val="00C351B7"/>
    <w:rsid w:val="00C359F7"/>
    <w:rsid w:val="00C35F14"/>
    <w:rsid w:val="00C36C65"/>
    <w:rsid w:val="00C45786"/>
    <w:rsid w:val="00C5251F"/>
    <w:rsid w:val="00C577EC"/>
    <w:rsid w:val="00C6260A"/>
    <w:rsid w:val="00C64791"/>
    <w:rsid w:val="00C66252"/>
    <w:rsid w:val="00C66F2C"/>
    <w:rsid w:val="00C70A0E"/>
    <w:rsid w:val="00C745B2"/>
    <w:rsid w:val="00C7488B"/>
    <w:rsid w:val="00C75069"/>
    <w:rsid w:val="00C76B1A"/>
    <w:rsid w:val="00C81C00"/>
    <w:rsid w:val="00C9345B"/>
    <w:rsid w:val="00C96872"/>
    <w:rsid w:val="00CB1E99"/>
    <w:rsid w:val="00CB7284"/>
    <w:rsid w:val="00CC200D"/>
    <w:rsid w:val="00CC34BF"/>
    <w:rsid w:val="00CC6682"/>
    <w:rsid w:val="00CD116C"/>
    <w:rsid w:val="00CD5426"/>
    <w:rsid w:val="00CE0DA0"/>
    <w:rsid w:val="00CE1190"/>
    <w:rsid w:val="00CE171A"/>
    <w:rsid w:val="00CE2C47"/>
    <w:rsid w:val="00CF0228"/>
    <w:rsid w:val="00CF7E9C"/>
    <w:rsid w:val="00D001C7"/>
    <w:rsid w:val="00D04D06"/>
    <w:rsid w:val="00D07ABC"/>
    <w:rsid w:val="00D1376D"/>
    <w:rsid w:val="00D14254"/>
    <w:rsid w:val="00D254C4"/>
    <w:rsid w:val="00D26D00"/>
    <w:rsid w:val="00D26DC2"/>
    <w:rsid w:val="00D41908"/>
    <w:rsid w:val="00D420C9"/>
    <w:rsid w:val="00D46532"/>
    <w:rsid w:val="00D61B42"/>
    <w:rsid w:val="00D639AC"/>
    <w:rsid w:val="00D6724E"/>
    <w:rsid w:val="00D71239"/>
    <w:rsid w:val="00D713CB"/>
    <w:rsid w:val="00D71F6D"/>
    <w:rsid w:val="00D732C9"/>
    <w:rsid w:val="00D77BB9"/>
    <w:rsid w:val="00D82D49"/>
    <w:rsid w:val="00D8430F"/>
    <w:rsid w:val="00D844D7"/>
    <w:rsid w:val="00D8599C"/>
    <w:rsid w:val="00D8605C"/>
    <w:rsid w:val="00D90EAF"/>
    <w:rsid w:val="00D91912"/>
    <w:rsid w:val="00DA66F6"/>
    <w:rsid w:val="00DC4048"/>
    <w:rsid w:val="00DC4325"/>
    <w:rsid w:val="00DC6912"/>
    <w:rsid w:val="00DF1816"/>
    <w:rsid w:val="00DF5AFD"/>
    <w:rsid w:val="00E14598"/>
    <w:rsid w:val="00E16877"/>
    <w:rsid w:val="00E31D06"/>
    <w:rsid w:val="00E3271E"/>
    <w:rsid w:val="00E36EFE"/>
    <w:rsid w:val="00E41B68"/>
    <w:rsid w:val="00E61BE7"/>
    <w:rsid w:val="00E727DA"/>
    <w:rsid w:val="00E76615"/>
    <w:rsid w:val="00E85635"/>
    <w:rsid w:val="00E870B5"/>
    <w:rsid w:val="00E91727"/>
    <w:rsid w:val="00EA40A9"/>
    <w:rsid w:val="00EA77DD"/>
    <w:rsid w:val="00EB076D"/>
    <w:rsid w:val="00ED0115"/>
    <w:rsid w:val="00EE54F4"/>
    <w:rsid w:val="00EF6024"/>
    <w:rsid w:val="00EF6A2A"/>
    <w:rsid w:val="00F02CB6"/>
    <w:rsid w:val="00F2059E"/>
    <w:rsid w:val="00F2319F"/>
    <w:rsid w:val="00F40F7B"/>
    <w:rsid w:val="00F43EE0"/>
    <w:rsid w:val="00F44A6E"/>
    <w:rsid w:val="00F538F4"/>
    <w:rsid w:val="00F56351"/>
    <w:rsid w:val="00F5694A"/>
    <w:rsid w:val="00F610A1"/>
    <w:rsid w:val="00F62286"/>
    <w:rsid w:val="00F626C1"/>
    <w:rsid w:val="00F72012"/>
    <w:rsid w:val="00F7348A"/>
    <w:rsid w:val="00F73770"/>
    <w:rsid w:val="00F93F46"/>
    <w:rsid w:val="00FB1B0C"/>
    <w:rsid w:val="00FB2398"/>
    <w:rsid w:val="00FC33B1"/>
    <w:rsid w:val="00FF1E84"/>
    <w:rsid w:val="00FF3B14"/>
    <w:rsid w:val="01933CC3"/>
    <w:rsid w:val="021CEBD8"/>
    <w:rsid w:val="04453BDC"/>
    <w:rsid w:val="0680479A"/>
    <w:rsid w:val="08E65A67"/>
    <w:rsid w:val="0A5BB805"/>
    <w:rsid w:val="0AA3E528"/>
    <w:rsid w:val="0AA65E28"/>
    <w:rsid w:val="0D7944E5"/>
    <w:rsid w:val="0D797E8C"/>
    <w:rsid w:val="0E7DC09F"/>
    <w:rsid w:val="0EBD41BA"/>
    <w:rsid w:val="104FA533"/>
    <w:rsid w:val="114A8623"/>
    <w:rsid w:val="11877BA1"/>
    <w:rsid w:val="123A65B0"/>
    <w:rsid w:val="14F50D6C"/>
    <w:rsid w:val="1506EC21"/>
    <w:rsid w:val="1584183C"/>
    <w:rsid w:val="166A8D6F"/>
    <w:rsid w:val="16A60EFD"/>
    <w:rsid w:val="1702BFAE"/>
    <w:rsid w:val="1985AF84"/>
    <w:rsid w:val="19E05357"/>
    <w:rsid w:val="19FD8C43"/>
    <w:rsid w:val="1A4D4455"/>
    <w:rsid w:val="1B6C6E68"/>
    <w:rsid w:val="1BB3D9AB"/>
    <w:rsid w:val="1C8AA903"/>
    <w:rsid w:val="1E175342"/>
    <w:rsid w:val="206A0AC0"/>
    <w:rsid w:val="207A3B5E"/>
    <w:rsid w:val="20A0B1CA"/>
    <w:rsid w:val="223D71A4"/>
    <w:rsid w:val="230D5705"/>
    <w:rsid w:val="23962DFB"/>
    <w:rsid w:val="2459804E"/>
    <w:rsid w:val="278858AB"/>
    <w:rsid w:val="27E3EF00"/>
    <w:rsid w:val="2933EDC1"/>
    <w:rsid w:val="297CC7DF"/>
    <w:rsid w:val="2A234E31"/>
    <w:rsid w:val="2B9ABFCD"/>
    <w:rsid w:val="2C6EF244"/>
    <w:rsid w:val="2CCA4213"/>
    <w:rsid w:val="2E65C3AA"/>
    <w:rsid w:val="2E978AD0"/>
    <w:rsid w:val="2FF68465"/>
    <w:rsid w:val="308A5625"/>
    <w:rsid w:val="31035278"/>
    <w:rsid w:val="32C5A8B3"/>
    <w:rsid w:val="32F376A8"/>
    <w:rsid w:val="33699CE4"/>
    <w:rsid w:val="34FB452D"/>
    <w:rsid w:val="373ACF3A"/>
    <w:rsid w:val="37767F38"/>
    <w:rsid w:val="3AFCEA93"/>
    <w:rsid w:val="3B23D7AE"/>
    <w:rsid w:val="3BBE13EC"/>
    <w:rsid w:val="3BCA4EA6"/>
    <w:rsid w:val="3CE9C626"/>
    <w:rsid w:val="3D5A71D9"/>
    <w:rsid w:val="3DCBB350"/>
    <w:rsid w:val="3F7854EC"/>
    <w:rsid w:val="40E11644"/>
    <w:rsid w:val="40E9FFE9"/>
    <w:rsid w:val="42400AA3"/>
    <w:rsid w:val="42759AB7"/>
    <w:rsid w:val="42A2A957"/>
    <w:rsid w:val="4379AAD7"/>
    <w:rsid w:val="4400BD99"/>
    <w:rsid w:val="45C75ED5"/>
    <w:rsid w:val="45DF4731"/>
    <w:rsid w:val="4641FAD1"/>
    <w:rsid w:val="46B15F68"/>
    <w:rsid w:val="472D92BF"/>
    <w:rsid w:val="48BCA4B9"/>
    <w:rsid w:val="49022178"/>
    <w:rsid w:val="492F8E27"/>
    <w:rsid w:val="49B609C9"/>
    <w:rsid w:val="49BC9A33"/>
    <w:rsid w:val="49E0F6D1"/>
    <w:rsid w:val="4A06A181"/>
    <w:rsid w:val="4A3A13D8"/>
    <w:rsid w:val="4B51DA2A"/>
    <w:rsid w:val="4B584AC1"/>
    <w:rsid w:val="4CA11468"/>
    <w:rsid w:val="4D005CD7"/>
    <w:rsid w:val="4D10D900"/>
    <w:rsid w:val="4E79DE12"/>
    <w:rsid w:val="4F5EFAAC"/>
    <w:rsid w:val="4F8BBEFE"/>
    <w:rsid w:val="5089F695"/>
    <w:rsid w:val="50DBC955"/>
    <w:rsid w:val="5145E384"/>
    <w:rsid w:val="52E94E9A"/>
    <w:rsid w:val="5543CA21"/>
    <w:rsid w:val="55C99FB5"/>
    <w:rsid w:val="55E19D8F"/>
    <w:rsid w:val="56FECF6B"/>
    <w:rsid w:val="57236E9E"/>
    <w:rsid w:val="5742EEA0"/>
    <w:rsid w:val="589A569E"/>
    <w:rsid w:val="59622FA4"/>
    <w:rsid w:val="5B6B61D1"/>
    <w:rsid w:val="5C5BC0E7"/>
    <w:rsid w:val="5CD5970C"/>
    <w:rsid w:val="5DAE1B0A"/>
    <w:rsid w:val="5E72AAA9"/>
    <w:rsid w:val="60891BDA"/>
    <w:rsid w:val="6100631C"/>
    <w:rsid w:val="611C0B5D"/>
    <w:rsid w:val="6148B606"/>
    <w:rsid w:val="616E7B88"/>
    <w:rsid w:val="622A0B3F"/>
    <w:rsid w:val="62677915"/>
    <w:rsid w:val="62B080A2"/>
    <w:rsid w:val="63450EA0"/>
    <w:rsid w:val="643FE00D"/>
    <w:rsid w:val="652A1124"/>
    <w:rsid w:val="654C645D"/>
    <w:rsid w:val="655FF109"/>
    <w:rsid w:val="664B07FC"/>
    <w:rsid w:val="665C9AA7"/>
    <w:rsid w:val="6705F029"/>
    <w:rsid w:val="6895B0A6"/>
    <w:rsid w:val="69C8679C"/>
    <w:rsid w:val="69DCB22D"/>
    <w:rsid w:val="6B4D7AB8"/>
    <w:rsid w:val="6BC279DC"/>
    <w:rsid w:val="6BFFBB07"/>
    <w:rsid w:val="6C605FF5"/>
    <w:rsid w:val="6F84E9A5"/>
    <w:rsid w:val="70327A9A"/>
    <w:rsid w:val="70940301"/>
    <w:rsid w:val="71C40582"/>
    <w:rsid w:val="71DEC46D"/>
    <w:rsid w:val="71E43381"/>
    <w:rsid w:val="735A1D7D"/>
    <w:rsid w:val="7370CEA9"/>
    <w:rsid w:val="73BBC0CB"/>
    <w:rsid w:val="7541D8FB"/>
    <w:rsid w:val="76270CB3"/>
    <w:rsid w:val="76C90129"/>
    <w:rsid w:val="77E76ED4"/>
    <w:rsid w:val="782D91A0"/>
    <w:rsid w:val="78605876"/>
    <w:rsid w:val="7885569D"/>
    <w:rsid w:val="79263311"/>
    <w:rsid w:val="797E5A48"/>
    <w:rsid w:val="79FDC85D"/>
    <w:rsid w:val="7A13EB80"/>
    <w:rsid w:val="7AD3D9BC"/>
    <w:rsid w:val="7C18E27A"/>
    <w:rsid w:val="7C2AB606"/>
    <w:rsid w:val="7CB8232E"/>
    <w:rsid w:val="7CD485FF"/>
    <w:rsid w:val="7D2EA548"/>
    <w:rsid w:val="7D46C50B"/>
    <w:rsid w:val="7E5DBCFF"/>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EE28E3"/>
  <w15:chartTrackingRefBased/>
  <w15:docId w15:val="{DBC5015A-0E0F-4D9B-A3F0-532C2E0F0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4275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4275B"/>
  </w:style>
  <w:style w:type="paragraph" w:styleId="Footer">
    <w:name w:val="footer"/>
    <w:basedOn w:val="Normal"/>
    <w:link w:val="FooterChar"/>
    <w:uiPriority w:val="99"/>
    <w:unhideWhenUsed/>
    <w:rsid w:val="00B4275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4275B"/>
  </w:style>
  <w:style w:type="paragraph" w:styleId="NoSpacing">
    <w:name w:val="No Spacing"/>
    <w:uiPriority w:val="1"/>
    <w:qFormat/>
    <w:rsid w:val="00B4275B"/>
    <w:pPr>
      <w:widowControl w:val="0"/>
      <w:autoSpaceDE w:val="0"/>
      <w:autoSpaceDN w:val="0"/>
      <w:spacing w:after="0" w:line="240" w:lineRule="auto"/>
    </w:pPr>
    <w:rPr>
      <w:rFonts w:ascii="Gotham Book" w:eastAsia="Gotham Book" w:hAnsi="Gotham Book" w:cs="Gotham Book"/>
    </w:rPr>
  </w:style>
  <w:style w:type="character" w:styleId="Hyperlink">
    <w:name w:val="Hyperlink"/>
    <w:basedOn w:val="DefaultParagraphFont"/>
    <w:uiPriority w:val="99"/>
    <w:unhideWhenUsed/>
    <w:rsid w:val="00B4275B"/>
    <w:rPr>
      <w:color w:val="0563C1" w:themeColor="hyperlink"/>
      <w:u w:val="single"/>
    </w:rPr>
  </w:style>
  <w:style w:type="character" w:styleId="UnresolvedMention">
    <w:name w:val="Unresolved Mention"/>
    <w:basedOn w:val="DefaultParagraphFont"/>
    <w:uiPriority w:val="99"/>
    <w:semiHidden/>
    <w:unhideWhenUsed/>
    <w:rsid w:val="00B4275B"/>
    <w:rPr>
      <w:color w:val="605E5C"/>
      <w:shd w:val="clear" w:color="auto" w:fill="E1DFDD"/>
    </w:rPr>
  </w:style>
  <w:style w:type="paragraph" w:styleId="NormalWeb">
    <w:name w:val="Normal (Web)"/>
    <w:basedOn w:val="Normal"/>
    <w:uiPriority w:val="99"/>
    <w:semiHidden/>
    <w:unhideWhenUsed/>
    <w:rsid w:val="00FB2398"/>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B2398"/>
    <w:rPr>
      <w:b/>
      <w:bCs/>
    </w:rPr>
  </w:style>
  <w:style w:type="paragraph" w:styleId="ListParagraph">
    <w:name w:val="List Paragraph"/>
    <w:basedOn w:val="Normal"/>
    <w:uiPriority w:val="34"/>
    <w:qFormat/>
    <w:rsid w:val="00BC12F1"/>
    <w:pPr>
      <w:ind w:left="720"/>
      <w:contextualSpacing/>
    </w:pPr>
  </w:style>
  <w:style w:type="paragraph" w:styleId="CommentText">
    <w:name w:val="annotation text"/>
    <w:basedOn w:val="Normal"/>
    <w:link w:val="CommentTextChar"/>
    <w:uiPriority w:val="99"/>
    <w:semiHidden/>
    <w:unhideWhenUsed/>
    <w:rsid w:val="008021D4"/>
    <w:pPr>
      <w:spacing w:line="240" w:lineRule="auto"/>
    </w:pPr>
    <w:rPr>
      <w:sz w:val="20"/>
      <w:szCs w:val="20"/>
    </w:rPr>
  </w:style>
  <w:style w:type="character" w:customStyle="1" w:styleId="CommentTextChar">
    <w:name w:val="Comment Text Char"/>
    <w:basedOn w:val="DefaultParagraphFont"/>
    <w:link w:val="CommentText"/>
    <w:uiPriority w:val="99"/>
    <w:semiHidden/>
    <w:rsid w:val="008021D4"/>
    <w:rPr>
      <w:sz w:val="20"/>
      <w:szCs w:val="20"/>
    </w:rPr>
  </w:style>
  <w:style w:type="character" w:styleId="CommentReference">
    <w:name w:val="annotation reference"/>
    <w:basedOn w:val="DefaultParagraphFont"/>
    <w:uiPriority w:val="99"/>
    <w:semiHidden/>
    <w:unhideWhenUsed/>
    <w:rsid w:val="008021D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206078">
      <w:bodyDiv w:val="1"/>
      <w:marLeft w:val="0"/>
      <w:marRight w:val="0"/>
      <w:marTop w:val="0"/>
      <w:marBottom w:val="0"/>
      <w:divBdr>
        <w:top w:val="none" w:sz="0" w:space="0" w:color="auto"/>
        <w:left w:val="none" w:sz="0" w:space="0" w:color="auto"/>
        <w:bottom w:val="none" w:sz="0" w:space="0" w:color="auto"/>
        <w:right w:val="none" w:sz="0" w:space="0" w:color="auto"/>
      </w:divBdr>
    </w:div>
    <w:div w:id="200484190">
      <w:bodyDiv w:val="1"/>
      <w:marLeft w:val="0"/>
      <w:marRight w:val="0"/>
      <w:marTop w:val="0"/>
      <w:marBottom w:val="0"/>
      <w:divBdr>
        <w:top w:val="none" w:sz="0" w:space="0" w:color="auto"/>
        <w:left w:val="none" w:sz="0" w:space="0" w:color="auto"/>
        <w:bottom w:val="none" w:sz="0" w:space="0" w:color="auto"/>
        <w:right w:val="none" w:sz="0" w:space="0" w:color="auto"/>
      </w:divBdr>
    </w:div>
    <w:div w:id="465271046">
      <w:bodyDiv w:val="1"/>
      <w:marLeft w:val="0"/>
      <w:marRight w:val="0"/>
      <w:marTop w:val="0"/>
      <w:marBottom w:val="0"/>
      <w:divBdr>
        <w:top w:val="none" w:sz="0" w:space="0" w:color="auto"/>
        <w:left w:val="none" w:sz="0" w:space="0" w:color="auto"/>
        <w:bottom w:val="none" w:sz="0" w:space="0" w:color="auto"/>
        <w:right w:val="none" w:sz="0" w:space="0" w:color="auto"/>
      </w:divBdr>
    </w:div>
    <w:div w:id="718405982">
      <w:bodyDiv w:val="1"/>
      <w:marLeft w:val="0"/>
      <w:marRight w:val="0"/>
      <w:marTop w:val="0"/>
      <w:marBottom w:val="0"/>
      <w:divBdr>
        <w:top w:val="none" w:sz="0" w:space="0" w:color="auto"/>
        <w:left w:val="none" w:sz="0" w:space="0" w:color="auto"/>
        <w:bottom w:val="none" w:sz="0" w:space="0" w:color="auto"/>
        <w:right w:val="none" w:sz="0" w:space="0" w:color="auto"/>
      </w:divBdr>
    </w:div>
    <w:div w:id="923145037">
      <w:bodyDiv w:val="1"/>
      <w:marLeft w:val="0"/>
      <w:marRight w:val="0"/>
      <w:marTop w:val="0"/>
      <w:marBottom w:val="0"/>
      <w:divBdr>
        <w:top w:val="none" w:sz="0" w:space="0" w:color="auto"/>
        <w:left w:val="none" w:sz="0" w:space="0" w:color="auto"/>
        <w:bottom w:val="none" w:sz="0" w:space="0" w:color="auto"/>
        <w:right w:val="none" w:sz="0" w:space="0" w:color="auto"/>
      </w:divBdr>
    </w:div>
    <w:div w:id="1630284845">
      <w:bodyDiv w:val="1"/>
      <w:marLeft w:val="0"/>
      <w:marRight w:val="0"/>
      <w:marTop w:val="0"/>
      <w:marBottom w:val="0"/>
      <w:divBdr>
        <w:top w:val="none" w:sz="0" w:space="0" w:color="auto"/>
        <w:left w:val="none" w:sz="0" w:space="0" w:color="auto"/>
        <w:bottom w:val="none" w:sz="0" w:space="0" w:color="auto"/>
        <w:right w:val="none" w:sz="0" w:space="0" w:color="auto"/>
      </w:divBdr>
    </w:div>
    <w:div w:id="1657764706">
      <w:bodyDiv w:val="1"/>
      <w:marLeft w:val="0"/>
      <w:marRight w:val="0"/>
      <w:marTop w:val="0"/>
      <w:marBottom w:val="0"/>
      <w:divBdr>
        <w:top w:val="none" w:sz="0" w:space="0" w:color="auto"/>
        <w:left w:val="none" w:sz="0" w:space="0" w:color="auto"/>
        <w:bottom w:val="none" w:sz="0" w:space="0" w:color="auto"/>
        <w:right w:val="none" w:sz="0" w:space="0" w:color="auto"/>
      </w:divBdr>
    </w:div>
    <w:div w:id="1722364273">
      <w:bodyDiv w:val="1"/>
      <w:marLeft w:val="0"/>
      <w:marRight w:val="0"/>
      <w:marTop w:val="0"/>
      <w:marBottom w:val="0"/>
      <w:divBdr>
        <w:top w:val="none" w:sz="0" w:space="0" w:color="auto"/>
        <w:left w:val="none" w:sz="0" w:space="0" w:color="auto"/>
        <w:bottom w:val="none" w:sz="0" w:space="0" w:color="auto"/>
        <w:right w:val="none" w:sz="0" w:space="0" w:color="auto"/>
      </w:divBdr>
    </w:div>
    <w:div w:id="1740975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vas.com/" TargetMode="External"/><Relationship Id="rId5" Type="http://schemas.openxmlformats.org/officeDocument/2006/relationships/styles" Target="styles.xml"/><Relationship Id="rId15" Type="http://schemas.openxmlformats.org/officeDocument/2006/relationships/hyperlink" Target="https://www.ravas.com/nl/download-portaal" TargetMode="External"/><Relationship Id="rId10" Type="http://schemas.openxmlformats.org/officeDocument/2006/relationships/hyperlink" Target="https://www.youtube.com/watch?v=x8DZUbzbUrY"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s>
</file>

<file path=word/_rels/footer1.xml.rels><?xml version="1.0" encoding="UTF-8" standalone="yes"?>
<Relationships xmlns="http://schemas.openxmlformats.org/package/2006/relationships"><Relationship Id="rId1" Type="http://schemas.openxmlformats.org/officeDocument/2006/relationships/hyperlink" Target="mailto:marketing@ravas.com"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ravas.com" TargetMode="External"/><Relationship Id="rId2" Type="http://schemas.openxmlformats.org/officeDocument/2006/relationships/hyperlink" Target="mailto:marketing@ravas.com" TargetMode="External"/><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1FB69038F39345AFA2D73B82BD1C8B" ma:contentTypeVersion="19" ma:contentTypeDescription="Een nieuw document maken." ma:contentTypeScope="" ma:versionID="51643e746706956f9ca49b94a293c5ba">
  <xsd:schema xmlns:xsd="http://www.w3.org/2001/XMLSchema" xmlns:xs="http://www.w3.org/2001/XMLSchema" xmlns:p="http://schemas.microsoft.com/office/2006/metadata/properties" xmlns:ns2="d50f1e5a-207f-4834-831d-4c311ddbde72" xmlns:ns3="d723b9c5-7da9-47aa-9b50-44d34d90a0d4" targetNamespace="http://schemas.microsoft.com/office/2006/metadata/properties" ma:root="true" ma:fieldsID="389863d83b173b6e4576d2c41e24695d" ns2:_="" ns3:_="">
    <xsd:import namespace="d50f1e5a-207f-4834-831d-4c311ddbde72"/>
    <xsd:import namespace="d723b9c5-7da9-47aa-9b50-44d34d90a0d4"/>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AutoKeyPoints" minOccurs="0"/>
                <xsd:element ref="ns2:MediaServiceKeyPoints"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0f1e5a-207f-4834-831d-4c311ddbde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2143212f-dae3-4c57-b9e0-8dfafc6b5f10"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23b9c5-7da9-47aa-9b50-44d34d90a0d4"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dbcc136c-927d-4478-8d19-2380c464843d}" ma:internalName="TaxCatchAll" ma:showField="CatchAllData" ma:web="d723b9c5-7da9-47aa-9b50-44d34d90a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723b9c5-7da9-47aa-9b50-44d34d90a0d4" xsi:nil="true"/>
    <lcf76f155ced4ddcb4097134ff3c332f xmlns="d50f1e5a-207f-4834-831d-4c311ddbde7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CCB1B3-32B6-4D5A-BC5F-03839B671072}"/>
</file>

<file path=customXml/itemProps2.xml><?xml version="1.0" encoding="utf-8"?>
<ds:datastoreItem xmlns:ds="http://schemas.openxmlformats.org/officeDocument/2006/customXml" ds:itemID="{80BB3AA0-3C73-4D1E-9874-B051F420FA0E}">
  <ds:schemaRefs>
    <ds:schemaRef ds:uri="http://schemas.microsoft.com/office/2006/metadata/properties"/>
    <ds:schemaRef ds:uri="http://schemas.microsoft.com/office/infopath/2007/PartnerControls"/>
    <ds:schemaRef ds:uri="b7322f44-5f6e-4a8d-9373-781777fb8c51"/>
    <ds:schemaRef ds:uri="8035d1c5-3290-4aa0-a5ef-e1db4f1e6f1e"/>
  </ds:schemaRefs>
</ds:datastoreItem>
</file>

<file path=customXml/itemProps3.xml><?xml version="1.0" encoding="utf-8"?>
<ds:datastoreItem xmlns:ds="http://schemas.openxmlformats.org/officeDocument/2006/customXml" ds:itemID="{06CEE2F7-B3C2-40E9-B377-1BF6EB17B5A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679</Words>
  <Characters>3735</Characters>
  <Application>Microsoft Office Word</Application>
  <DocSecurity>0</DocSecurity>
  <Lines>31</Lines>
  <Paragraphs>8</Paragraphs>
  <ScaleCrop>false</ScaleCrop>
  <Company/>
  <LinksUpToDate>false</LinksUpToDate>
  <CharactersWithSpaces>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Marlot Keijnemans</dc:creator>
  <cp:keywords/>
  <dc:description/>
  <cp:lastModifiedBy>Renée van de Griendt</cp:lastModifiedBy>
  <cp:revision>6</cp:revision>
  <cp:lastPrinted>2021-03-25T10:56:00Z</cp:lastPrinted>
  <dcterms:created xsi:type="dcterms:W3CDTF">2025-11-11T13:17:00Z</dcterms:created>
  <dcterms:modified xsi:type="dcterms:W3CDTF">2026-01-13T13:37:00Z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0x010100EF1FB69038F39345AFA2D73B82BD1C8B</vt:lpwstr>
  </property>
  <property fmtid="{D5CDD505-2E9C-101B-9397-08002B2CF9AE}" pid="3" name="MediaServiceImageTags">
    <vt:lpwstr/>
  </property>
  <property fmtid="{D5CDD505-2E9C-101B-9397-08002B2CF9AE}" pid="4" name="GrammarlyDocumentId">
    <vt:lpwstr>29be2618-2c6e-4995-8fd4-774e7402efe8</vt:lpwstr>
  </property>
</Properties>
</file>