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BC12" w14:textId="77777777" w:rsidR="00820A86" w:rsidRDefault="00820A86" w:rsidP="00820A86">
      <w:pPr>
        <w:rPr>
          <w:rFonts w:eastAsia="Gotham Book" w:cstheme="minorHAnsi"/>
          <w:b/>
          <w:bCs/>
        </w:rPr>
      </w:pPr>
      <w:r w:rsidRPr="00820A86">
        <w:rPr>
          <w:rFonts w:eastAsia="Gotham Book" w:cstheme="minorHAnsi"/>
          <w:b/>
          <w:bCs/>
        </w:rPr>
        <w:t>Veröffentlichungsdatum: 19. Januar 2026</w:t>
      </w:r>
    </w:p>
    <w:p w14:paraId="03FD5CC9" w14:textId="77777777" w:rsidR="00820A86" w:rsidRPr="00820A86" w:rsidRDefault="00820A86" w:rsidP="00820A86">
      <w:pPr>
        <w:rPr>
          <w:rFonts w:eastAsia="Gotham Book" w:cstheme="minorHAnsi"/>
        </w:rPr>
      </w:pPr>
    </w:p>
    <w:p w14:paraId="3A00CCB1" w14:textId="77777777" w:rsidR="00820A86" w:rsidRPr="00820A86" w:rsidRDefault="00820A86" w:rsidP="00820A86">
      <w:pPr>
        <w:rPr>
          <w:rFonts w:eastAsia="Gotham Book" w:cstheme="minorHAnsi"/>
        </w:rPr>
      </w:pPr>
      <w:r w:rsidRPr="00820A86">
        <w:rPr>
          <w:rFonts w:eastAsia="Gotham Book" w:cstheme="minorHAnsi"/>
          <w:b/>
          <w:bCs/>
        </w:rPr>
        <w:t>RAVAS präsentiert: Das beste Wiegesystem für Gabelstapler!</w:t>
      </w:r>
    </w:p>
    <w:p w14:paraId="4BB96716" w14:textId="77777777" w:rsidR="00820A86" w:rsidRPr="00820A86" w:rsidRDefault="00820A86" w:rsidP="00820A86">
      <w:pPr>
        <w:rPr>
          <w:rFonts w:eastAsia="Gotham Book" w:cstheme="minorHAnsi"/>
        </w:rPr>
      </w:pPr>
      <w:r w:rsidRPr="00820A86">
        <w:rPr>
          <w:rFonts w:eastAsia="Gotham Book" w:cstheme="minorHAnsi"/>
        </w:rPr>
        <w:t>Das RAVAS iCP Performance ist eine robuste und präzise mobile Wiegelösung für Gabelstapler, die für den intensiven Einsatz in anspruchsvollen Logistikumgebungen entwickelt wurde. Dieses vollautomatische Wiegesystem ermöglicht das Wiegen während der Fahrt und vereint Geschwindigkeit, Zuverlässigkeit und Effizienz. Das iCP Performance eignet sich besonders für Unternehmen, die große Mengen an Paletten verarbeiten und dabei eine stabile und präzise Erfassung des Bruttogewichts benötigen.</w:t>
      </w:r>
    </w:p>
    <w:p w14:paraId="22B48718" w14:textId="77777777" w:rsidR="00820A86" w:rsidRPr="00820A86" w:rsidRDefault="00820A86" w:rsidP="00820A86">
      <w:pPr>
        <w:rPr>
          <w:rFonts w:eastAsia="Gotham Book" w:cstheme="minorHAnsi"/>
        </w:rPr>
      </w:pPr>
      <w:r w:rsidRPr="00820A86">
        <w:rPr>
          <w:rFonts w:eastAsia="Gotham Book" w:cstheme="minorHAnsi"/>
        </w:rPr>
        <w:t>Der RAVAS iCP Performance ist OIML-konform (Zertifizierung beantragt, voraussichtlich Q1 2026) und bietet eine unübertroffene Effizienz für Anwendungen in Bereichen wie LTL-Transport und Luftfracht, wo jede Sekunde zählt. Dank der vollautomatischen Wiegefunktion geht keine Zeit durch Stillstand verloren und menschliche Fehler werden vermieden.</w:t>
      </w:r>
    </w:p>
    <w:p w14:paraId="02AF5DDE" w14:textId="77777777" w:rsidR="00820A86" w:rsidRPr="00820A86" w:rsidRDefault="00820A86" w:rsidP="00820A86">
      <w:pPr>
        <w:rPr>
          <w:rFonts w:eastAsia="Gotham Book" w:cstheme="minorHAnsi"/>
          <w:lang w:val="en-GB"/>
        </w:rPr>
      </w:pPr>
      <w:proofErr w:type="spellStart"/>
      <w:r w:rsidRPr="00820A86">
        <w:rPr>
          <w:rFonts w:eastAsia="Gotham Book" w:cstheme="minorHAnsi"/>
          <w:b/>
          <w:bCs/>
          <w:lang w:val="en-GB"/>
        </w:rPr>
        <w:t>Revolutionäres</w:t>
      </w:r>
      <w:proofErr w:type="spellEnd"/>
      <w:r w:rsidRPr="00820A86">
        <w:rPr>
          <w:rFonts w:eastAsia="Gotham Book" w:cstheme="minorHAnsi"/>
          <w:b/>
          <w:bCs/>
          <w:lang w:val="en-GB"/>
        </w:rPr>
        <w:t xml:space="preserve"> Design (</w:t>
      </w:r>
      <w:proofErr w:type="spellStart"/>
      <w:r w:rsidRPr="00820A86">
        <w:rPr>
          <w:rFonts w:eastAsia="Gotham Book" w:cstheme="minorHAnsi"/>
          <w:b/>
          <w:bCs/>
          <w:lang w:val="en-GB"/>
        </w:rPr>
        <w:t>zum</w:t>
      </w:r>
      <w:proofErr w:type="spellEnd"/>
      <w:r w:rsidRPr="00820A86">
        <w:rPr>
          <w:rFonts w:eastAsia="Gotham Book" w:cstheme="minorHAnsi"/>
          <w:b/>
          <w:bCs/>
          <w:lang w:val="en-GB"/>
        </w:rPr>
        <w:t xml:space="preserve"> Patent </w:t>
      </w:r>
      <w:proofErr w:type="spellStart"/>
      <w:r w:rsidRPr="00820A86">
        <w:rPr>
          <w:rFonts w:eastAsia="Gotham Book" w:cstheme="minorHAnsi"/>
          <w:b/>
          <w:bCs/>
          <w:lang w:val="en-GB"/>
        </w:rPr>
        <w:t>angemeldet</w:t>
      </w:r>
      <w:proofErr w:type="spellEnd"/>
      <w:r w:rsidRPr="00820A86">
        <w:rPr>
          <w:rFonts w:eastAsia="Gotham Book" w:cstheme="minorHAnsi"/>
          <w:b/>
          <w:bCs/>
          <w:lang w:val="en-GB"/>
        </w:rPr>
        <w:t>)</w:t>
      </w:r>
    </w:p>
    <w:p w14:paraId="1CB0BF54" w14:textId="77777777" w:rsidR="00820A86" w:rsidRPr="00820A86" w:rsidRDefault="00820A86" w:rsidP="00820A86">
      <w:pPr>
        <w:rPr>
          <w:rFonts w:eastAsia="Gotham Book" w:cstheme="minorHAnsi"/>
        </w:rPr>
      </w:pPr>
      <w:r w:rsidRPr="00820A86">
        <w:rPr>
          <w:rFonts w:eastAsia="Gotham Book" w:cstheme="minorHAnsi"/>
        </w:rPr>
        <w:t>Der iCP Performance basiert auf der neuen RedBox-Plattform von RAVAS und ist mit einem komplett neu entwickelten Indikator ausgestattet. Der iCP Performance verfügt außerdem über ein mechanisches Design der neuesten Generation mit vier 2D-Wägezellen, einem geringen Eigengewicht und maximaler Sichtbarkeit für den Fahrer. Dieses System ist nicht nur robust und zuverlässig, sondern auch äußerst benutzerfreundlich in intensiven Logistikumgebungen.</w:t>
      </w:r>
    </w:p>
    <w:p w14:paraId="43A8BD67" w14:textId="77777777" w:rsidR="00820A86" w:rsidRPr="00820A86" w:rsidRDefault="00820A86" w:rsidP="00820A86">
      <w:pPr>
        <w:rPr>
          <w:rFonts w:eastAsia="Gotham Book" w:cstheme="minorHAnsi"/>
        </w:rPr>
      </w:pPr>
      <w:r w:rsidRPr="00820A86">
        <w:rPr>
          <w:rFonts w:eastAsia="Gotham Book" w:cstheme="minorHAnsi"/>
        </w:rPr>
        <w:t>Effizient, genau und zukunftssicher</w:t>
      </w:r>
    </w:p>
    <w:p w14:paraId="3B76F8A0" w14:textId="77777777" w:rsidR="00820A86" w:rsidRPr="00820A86" w:rsidRDefault="00820A86" w:rsidP="00820A86">
      <w:pPr>
        <w:rPr>
          <w:rFonts w:eastAsia="Gotham Book" w:cstheme="minorHAnsi"/>
        </w:rPr>
      </w:pPr>
      <w:r w:rsidRPr="00820A86">
        <w:rPr>
          <w:rFonts w:eastAsia="Gotham Book" w:cstheme="minorHAnsi"/>
        </w:rPr>
        <w:t>Das System liefert unter allen Arbeitsbedingungen äußerst genaue Messungen und lässt sich nahtlos in bestehende WMS-, TMS- und ERP-Systeme integrieren. Darüber hinaus ist die iCP Performance mit integrierten Sicherheitsfunktionen ausgestattet und im Hinblick auf die zukünftige Digitalisierung und Automatisierung konzipiert.</w:t>
      </w:r>
    </w:p>
    <w:p w14:paraId="5E2CF4A7" w14:textId="77777777" w:rsidR="00820A86" w:rsidRPr="00820A86" w:rsidRDefault="00820A86" w:rsidP="00820A86">
      <w:pPr>
        <w:rPr>
          <w:rFonts w:eastAsia="Gotham Book" w:cstheme="minorHAnsi"/>
        </w:rPr>
      </w:pPr>
      <w:r w:rsidRPr="00820A86">
        <w:rPr>
          <w:rFonts w:eastAsia="Gotham Book" w:cstheme="minorHAnsi"/>
        </w:rPr>
        <w:t>Mit der optionalen Weigh-in-Motion-Technologie, dem integrierten Gabelpositionierer und dem Seitenschieber können Paletten schneller und sicherer platziert werden, wobei die Hubkraft des Staplers nur minimal beeinträchtigt wird.</w:t>
      </w:r>
    </w:p>
    <w:p w14:paraId="7DB2A566" w14:textId="77777777" w:rsidR="00820A86" w:rsidRPr="00820A86" w:rsidRDefault="00820A86" w:rsidP="00820A86">
      <w:pPr>
        <w:rPr>
          <w:rFonts w:eastAsia="Gotham Book" w:cstheme="minorHAnsi"/>
        </w:rPr>
      </w:pPr>
      <w:r w:rsidRPr="00820A86">
        <w:rPr>
          <w:rFonts w:eastAsia="Gotham Book" w:cstheme="minorHAnsi"/>
        </w:rPr>
        <w:t>Die wichtigsten Vorteile auf einen Blick:</w:t>
      </w:r>
    </w:p>
    <w:p w14:paraId="49802820" w14:textId="77777777" w:rsidR="00820A86" w:rsidRPr="00820A86" w:rsidRDefault="00820A86" w:rsidP="00820A86">
      <w:pPr>
        <w:numPr>
          <w:ilvl w:val="0"/>
          <w:numId w:val="14"/>
        </w:numPr>
        <w:rPr>
          <w:rFonts w:eastAsia="Gotham Book" w:cstheme="minorHAnsi"/>
        </w:rPr>
      </w:pPr>
      <w:r w:rsidRPr="00820A86">
        <w:rPr>
          <w:rFonts w:eastAsia="Gotham Book" w:cstheme="minorHAnsi"/>
        </w:rPr>
        <w:t>Vollautomatisches Wiegen während der Fahrt – keine Zeitverluste, keine Fehler</w:t>
      </w:r>
    </w:p>
    <w:p w14:paraId="54902705" w14:textId="77777777" w:rsidR="00820A86" w:rsidRPr="00820A86" w:rsidRDefault="00820A86" w:rsidP="00820A86">
      <w:pPr>
        <w:numPr>
          <w:ilvl w:val="0"/>
          <w:numId w:val="15"/>
        </w:numPr>
        <w:rPr>
          <w:rFonts w:eastAsia="Gotham Book" w:cstheme="minorHAnsi"/>
        </w:rPr>
      </w:pPr>
      <w:r w:rsidRPr="00820A86">
        <w:rPr>
          <w:rFonts w:eastAsia="Gotham Book" w:cstheme="minorHAnsi"/>
        </w:rPr>
        <w:t>Revolutionäres mechanisches Design – geringes Gewicht, daher minimale Auswirkungen auf die Staplerkapazität; maximale Sichtbarkeit</w:t>
      </w:r>
    </w:p>
    <w:p w14:paraId="3935CB06" w14:textId="77777777" w:rsidR="00820A86" w:rsidRPr="00820A86" w:rsidRDefault="00820A86" w:rsidP="00820A86">
      <w:pPr>
        <w:numPr>
          <w:ilvl w:val="0"/>
          <w:numId w:val="16"/>
        </w:numPr>
        <w:rPr>
          <w:rFonts w:eastAsia="Gotham Book" w:cstheme="minorHAnsi"/>
        </w:rPr>
      </w:pPr>
      <w:r w:rsidRPr="00820A86">
        <w:rPr>
          <w:rFonts w:eastAsia="Gotham Book" w:cstheme="minorHAnsi"/>
        </w:rPr>
        <w:t>Äußerst genau und OIML-konform – Klassenbester auf dem Markt: Kapazität 2500 kg, in 1-kg-Schritten, eichfähig</w:t>
      </w:r>
    </w:p>
    <w:p w14:paraId="5FBA87B5" w14:textId="77777777" w:rsidR="00820A86" w:rsidRPr="00820A86" w:rsidRDefault="00820A86" w:rsidP="00820A86">
      <w:pPr>
        <w:numPr>
          <w:ilvl w:val="0"/>
          <w:numId w:val="17"/>
        </w:numPr>
        <w:rPr>
          <w:rFonts w:eastAsia="Gotham Book" w:cstheme="minorHAnsi"/>
        </w:rPr>
      </w:pPr>
      <w:r w:rsidRPr="00820A86">
        <w:rPr>
          <w:rFonts w:eastAsia="Gotham Book" w:cstheme="minorHAnsi"/>
        </w:rPr>
        <w:t>Nahtlose Datenintegration – direkte Anbindung an WMS-, TMS- oder ERP-Unternehmenssoftware</w:t>
      </w:r>
    </w:p>
    <w:p w14:paraId="11F5257D" w14:textId="77777777" w:rsidR="00820A86" w:rsidRPr="00820A86" w:rsidRDefault="00820A86" w:rsidP="00820A86">
      <w:pPr>
        <w:numPr>
          <w:ilvl w:val="0"/>
          <w:numId w:val="18"/>
        </w:numPr>
        <w:rPr>
          <w:rFonts w:eastAsia="Gotham Book" w:cstheme="minorHAnsi"/>
        </w:rPr>
      </w:pPr>
      <w:r w:rsidRPr="00820A86">
        <w:rPr>
          <w:rFonts w:eastAsia="Gotham Book" w:cstheme="minorHAnsi"/>
        </w:rPr>
        <w:lastRenderedPageBreak/>
        <w:t>Integrierte Sicherheit – Anzeige des Lastschwerpunkts; visuelle und akustische Warnung bei Überladung oder Kippgefahr.</w:t>
      </w:r>
    </w:p>
    <w:p w14:paraId="04ABF41F" w14:textId="77777777" w:rsidR="00820A86" w:rsidRPr="00820A86" w:rsidRDefault="00820A86" w:rsidP="00820A86">
      <w:pPr>
        <w:numPr>
          <w:ilvl w:val="0"/>
          <w:numId w:val="19"/>
        </w:numPr>
        <w:rPr>
          <w:rFonts w:eastAsia="Gotham Book" w:cstheme="minorHAnsi"/>
        </w:rPr>
      </w:pPr>
      <w:r w:rsidRPr="00820A86">
        <w:rPr>
          <w:rFonts w:eastAsia="Gotham Book" w:cstheme="minorHAnsi"/>
        </w:rPr>
        <w:t>Zukunftssicher – Over-the-Air-Updates mit neuen Funktionen über die kostenlose Indicator App. Das System wächst mit der Zeit mit dem Kunden mit.</w:t>
      </w:r>
    </w:p>
    <w:p w14:paraId="53C0F638" w14:textId="77777777" w:rsidR="00820A86" w:rsidRPr="00820A86" w:rsidRDefault="00820A86" w:rsidP="00820A86">
      <w:pPr>
        <w:numPr>
          <w:ilvl w:val="0"/>
          <w:numId w:val="20"/>
        </w:numPr>
        <w:rPr>
          <w:rFonts w:eastAsia="Gotham Book" w:cstheme="minorHAnsi"/>
        </w:rPr>
      </w:pPr>
      <w:r w:rsidRPr="00820A86">
        <w:rPr>
          <w:rFonts w:eastAsia="Gotham Book" w:cstheme="minorHAnsi"/>
        </w:rPr>
        <w:t>Optional integrierter Gabelpositionierer und Seitenschieber – schnellere Palettenverwaltung mit minimaler Auswirkung auf die Staplerkapazität</w:t>
      </w:r>
    </w:p>
    <w:p w14:paraId="2CB29B96" w14:textId="77777777" w:rsidR="00820A86" w:rsidRPr="00820A86" w:rsidRDefault="00820A86" w:rsidP="00820A86">
      <w:pPr>
        <w:numPr>
          <w:ilvl w:val="0"/>
          <w:numId w:val="21"/>
        </w:numPr>
        <w:rPr>
          <w:rFonts w:eastAsia="Gotham Book" w:cstheme="minorHAnsi"/>
        </w:rPr>
      </w:pPr>
      <w:r w:rsidRPr="00820A86">
        <w:rPr>
          <w:rFonts w:eastAsia="Gotham Book" w:cstheme="minorHAnsi"/>
        </w:rPr>
        <w:t>Einheitlich – Passt auf jeden Gabelstapler; sowohl für neue als auch für bereits in Gebrauch befindliche Stapler geeignet.</w:t>
      </w:r>
    </w:p>
    <w:p w14:paraId="5B0789C8" w14:textId="77777777" w:rsidR="00820A86" w:rsidRPr="00820A86" w:rsidRDefault="00820A86" w:rsidP="00820A86">
      <w:pPr>
        <w:rPr>
          <w:rFonts w:eastAsia="Gotham Book" w:cstheme="minorHAnsi"/>
        </w:rPr>
      </w:pPr>
      <w:r w:rsidRPr="00820A86">
        <w:rPr>
          <w:rFonts w:eastAsia="Gotham Book" w:cstheme="minorHAnsi"/>
        </w:rPr>
        <w:t>Mit dem RAVAS iCP Performance wird das Wiegen mit Gabelstaplern sicherer, intelligenter und effizienter. Unternehmen sparen Zeit und Kosten, indem sie Transportgewichte automatisch kontrollieren, ohne den Arbeitsablauf zu unterbrechen.</w:t>
      </w:r>
    </w:p>
    <w:p w14:paraId="4B3D91A7" w14:textId="77777777" w:rsidR="00820A86" w:rsidRPr="00820A86" w:rsidRDefault="00820A86" w:rsidP="00820A86">
      <w:pPr>
        <w:rPr>
          <w:rFonts w:eastAsia="Gotham Book" w:cstheme="minorHAnsi"/>
        </w:rPr>
      </w:pPr>
      <w:r w:rsidRPr="00820A86">
        <w:rPr>
          <w:rFonts w:eastAsia="Gotham Book" w:cstheme="minorHAnsi"/>
        </w:rPr>
        <w:t xml:space="preserve">Lernen Sie die beste mobile Wiegelösung ihrer Klasse kennen und entdecken Sie, wie der RAVAS iCP Performance Ihre Logistikprozesse verändern kann. Erst sehen, dann glauben? Sehen Sie sich unser </w:t>
      </w:r>
      <w:hyperlink r:id="rId10" w:history="1">
        <w:r w:rsidRPr="00820A86">
          <w:rPr>
            <w:rStyle w:val="Hyperlink"/>
            <w:rFonts w:eastAsia="Gotham Book" w:cstheme="minorHAnsi"/>
          </w:rPr>
          <w:t>Produktvideo</w:t>
        </w:r>
      </w:hyperlink>
      <w:r w:rsidRPr="00820A86">
        <w:rPr>
          <w:rFonts w:eastAsia="Gotham Book" w:cstheme="minorHAnsi"/>
        </w:rPr>
        <w:t xml:space="preserve"> an!</w:t>
      </w:r>
    </w:p>
    <w:p w14:paraId="14097EE6" w14:textId="77777777" w:rsidR="00820A86" w:rsidRPr="00820A86" w:rsidRDefault="00820A86" w:rsidP="00820A86">
      <w:pPr>
        <w:rPr>
          <w:rFonts w:eastAsia="Gotham Book" w:cstheme="minorHAnsi"/>
        </w:rPr>
      </w:pPr>
      <w:r w:rsidRPr="00820A86">
        <w:rPr>
          <w:rFonts w:eastAsia="Gotham Book" w:cstheme="minorHAnsi"/>
          <w:b/>
          <w:bCs/>
        </w:rPr>
        <w:t>Über RAVAS</w:t>
      </w:r>
    </w:p>
    <w:p w14:paraId="4B55FF1E" w14:textId="77777777" w:rsidR="00820A86" w:rsidRPr="00820A86" w:rsidRDefault="00820A86" w:rsidP="00820A86">
      <w:pPr>
        <w:rPr>
          <w:rFonts w:eastAsia="Gotham Book" w:cstheme="minorHAnsi"/>
        </w:rPr>
      </w:pPr>
      <w:r w:rsidRPr="00820A86">
        <w:rPr>
          <w:rFonts w:eastAsia="Gotham Book" w:cstheme="minorHAnsi"/>
        </w:rPr>
        <w:t>RAVAS wurde in den 70er Jahren in Zaltbommel, Niederlande, gegründet und hat sich zu einem weltweit führenden Anbieter von mobilen Wiegelösungen entwickelt. Das Unternehmen integriert Wiege- und Messtechnik in eine Vielzahl von Logistikgeräten, darunter Handhubwagen, Lagerstapler, Stapler und Gabelstapler. Durch die Generierung von Echtzeitdaten über Materialflüsse hilft RAVAS Unternehmen, ihre Lieferketten zu optimieren und effizienter zu arbeiten.</w:t>
      </w:r>
    </w:p>
    <w:p w14:paraId="3D28F944" w14:textId="77777777" w:rsidR="00820A86" w:rsidRPr="00820A86" w:rsidRDefault="00820A86" w:rsidP="00820A86">
      <w:pPr>
        <w:rPr>
          <w:rFonts w:eastAsia="Gotham Book" w:cstheme="minorHAnsi"/>
        </w:rPr>
      </w:pPr>
      <w:r w:rsidRPr="00820A86">
        <w:rPr>
          <w:rFonts w:eastAsia="Gotham Book" w:cstheme="minorHAnsi"/>
        </w:rPr>
        <w:t>RAVAS verfügt über Niederlassungen in acht europäischen Ländern und den Vereinigten Staaten und arbeitet weltweit mit einem Netzwerk professioneller Partner zusammen. Mit einem Team von Experten investiert RAVAS weiterhin in Innovation, Datenintegration und intelligente Lösungen, die zu einer sichereren, schnelleren und datengesteuerten Zukunft der Logistik beitragen.</w:t>
      </w:r>
    </w:p>
    <w:p w14:paraId="67EF7799" w14:textId="77777777" w:rsidR="00820A86" w:rsidRPr="00820A86" w:rsidRDefault="00820A86" w:rsidP="00820A86">
      <w:pPr>
        <w:rPr>
          <w:rFonts w:eastAsia="Gotham Book" w:cstheme="minorHAnsi"/>
        </w:rPr>
      </w:pPr>
      <w:r w:rsidRPr="00820A86">
        <w:rPr>
          <w:rFonts w:eastAsia="Gotham Book" w:cstheme="minorHAnsi"/>
        </w:rPr>
        <w:t xml:space="preserve">Weitere Informationen über RAVAS iCP Performance und andere RAVAS-Lösungen finden Sie unter </w:t>
      </w:r>
      <w:hyperlink r:id="rId11" w:history="1">
        <w:r w:rsidRPr="00820A86">
          <w:rPr>
            <w:rStyle w:val="Hyperlink"/>
            <w:rFonts w:eastAsia="Gotham Book" w:cstheme="minorHAnsi"/>
          </w:rPr>
          <w:t>www.ravas.com</w:t>
        </w:r>
      </w:hyperlink>
      <w:r w:rsidRPr="00820A86">
        <w:rPr>
          <w:rFonts w:eastAsia="Gotham Book" w:cstheme="minorHAnsi"/>
        </w:rPr>
        <w:t>.</w:t>
      </w:r>
    </w:p>
    <w:p w14:paraId="45186672" w14:textId="77777777" w:rsidR="00201E33" w:rsidRPr="00625327" w:rsidRDefault="00201E33" w:rsidP="00201E33">
      <w:pPr>
        <w:rPr>
          <w:rFonts w:eastAsia="Gotham Book" w:cstheme="minorHAnsi"/>
          <w:lang w:val="de-DE"/>
        </w:rPr>
      </w:pPr>
    </w:p>
    <w:p w14:paraId="4B602D6A" w14:textId="77777777" w:rsidR="00625327" w:rsidRPr="00866F0F" w:rsidRDefault="00201E33" w:rsidP="00625327">
      <w:pPr>
        <w:rPr>
          <w:rFonts w:eastAsia="Gotham Book" w:cstheme="minorHAnsi"/>
          <w:b/>
          <w:bCs/>
          <w:lang w:val="en-GB"/>
        </w:rPr>
      </w:pPr>
      <w:r w:rsidRPr="00625327">
        <w:rPr>
          <w:rFonts w:eastAsia="Gotham Book" w:cstheme="minorHAnsi"/>
          <w:lang w:val="de-DE"/>
        </w:rPr>
        <w:lastRenderedPageBreak/>
        <w:t>Bilder:</w:t>
      </w:r>
      <w:r w:rsidR="00625327">
        <w:rPr>
          <w:rFonts w:eastAsia="Gotham Book" w:cstheme="minorHAnsi"/>
          <w:lang w:val="de-DE"/>
        </w:rPr>
        <w:t xml:space="preserve"> </w:t>
      </w:r>
      <w:r w:rsidR="00625327" w:rsidRPr="00EA77DD">
        <w:rPr>
          <w:rFonts w:eastAsia="Gotham Book" w:cstheme="minorHAnsi"/>
          <w:b/>
          <w:bCs/>
          <w:noProof/>
        </w:rPr>
        <w:drawing>
          <wp:inline distT="0" distB="0" distL="0" distR="0" wp14:anchorId="7E1A2760" wp14:editId="4C659053">
            <wp:extent cx="5753100" cy="4314825"/>
            <wp:effectExtent l="0" t="0" r="0" b="0"/>
            <wp:docPr id="8766391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00625327" w:rsidRPr="00EA77DD">
        <w:rPr>
          <w:rFonts w:eastAsia="Gotham Book" w:cstheme="minorHAnsi"/>
          <w:b/>
          <w:bCs/>
          <w:noProof/>
        </w:rPr>
        <w:lastRenderedPageBreak/>
        <w:drawing>
          <wp:inline distT="0" distB="0" distL="0" distR="0" wp14:anchorId="6F5EA321" wp14:editId="1CA5272C">
            <wp:extent cx="5753100" cy="4314825"/>
            <wp:effectExtent l="0" t="0" r="0" b="0"/>
            <wp:docPr id="176951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00625327" w:rsidRPr="00EA77DD">
        <w:rPr>
          <w:rFonts w:eastAsia="Gotham Book" w:cstheme="minorHAnsi"/>
          <w:b/>
          <w:bCs/>
          <w:noProof/>
        </w:rPr>
        <w:lastRenderedPageBreak/>
        <w:drawing>
          <wp:inline distT="0" distB="0" distL="0" distR="0" wp14:anchorId="06DC71F8" wp14:editId="520CE64C">
            <wp:extent cx="5753100" cy="4314825"/>
            <wp:effectExtent l="0" t="0" r="0" b="0"/>
            <wp:docPr id="1183340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00625327" w:rsidRPr="00866F0F">
        <w:rPr>
          <w:rFonts w:eastAsia="Gotham Book" w:cstheme="minorHAnsi"/>
          <w:b/>
          <w:bCs/>
          <w:lang w:val="en-GB"/>
        </w:rPr>
        <w:t> </w:t>
      </w:r>
    </w:p>
    <w:p w14:paraId="1DEACB5A" w14:textId="43BB28D4" w:rsidR="00201E33" w:rsidRPr="00625327" w:rsidRDefault="00201E33" w:rsidP="00201E33">
      <w:pPr>
        <w:rPr>
          <w:rFonts w:eastAsia="Gotham Book" w:cstheme="minorHAnsi"/>
          <w:lang w:val="de-DE"/>
        </w:rPr>
      </w:pPr>
    </w:p>
    <w:p w14:paraId="6215E3A9" w14:textId="5926AE20" w:rsidR="6BC279DC" w:rsidRPr="00625327" w:rsidRDefault="00201E33" w:rsidP="00201E33">
      <w:pPr>
        <w:rPr>
          <w:lang w:val="de-DE"/>
        </w:rPr>
      </w:pPr>
      <w:r w:rsidRPr="00625327">
        <w:rPr>
          <w:rFonts w:eastAsia="Gotham Book" w:cstheme="minorHAnsi"/>
          <w:lang w:val="de-DE"/>
        </w:rPr>
        <w:t xml:space="preserve">Download-Portal: </w:t>
      </w:r>
      <w:hyperlink r:id="rId15" w:history="1">
        <w:r w:rsidR="00866F0F" w:rsidRPr="00866F0F">
          <w:rPr>
            <w:rStyle w:val="Hyperlink"/>
            <w:lang w:val="en-GB"/>
          </w:rPr>
          <w:t>ravas.com/de/download-portal</w:t>
        </w:r>
      </w:hyperlink>
    </w:p>
    <w:sectPr w:rsidR="6BC279DC" w:rsidRPr="00625327" w:rsidSect="00D91912">
      <w:headerReference w:type="default" r:id="rId16"/>
      <w:footerReference w:type="default" r:id="rId17"/>
      <w:pgSz w:w="11906" w:h="16838"/>
      <w:pgMar w:top="1418" w:right="1134" w:bottom="1418"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1374" w14:textId="77777777" w:rsidR="00C87E2B" w:rsidRPr="00B61C0D" w:rsidRDefault="00C87E2B" w:rsidP="00B4275B">
      <w:pPr>
        <w:spacing w:after="0" w:line="240" w:lineRule="auto"/>
      </w:pPr>
      <w:r w:rsidRPr="00B61C0D">
        <w:separator/>
      </w:r>
    </w:p>
  </w:endnote>
  <w:endnote w:type="continuationSeparator" w:id="0">
    <w:p w14:paraId="21585C0E" w14:textId="77777777" w:rsidR="00C87E2B" w:rsidRPr="00B61C0D" w:rsidRDefault="00C87E2B" w:rsidP="00B4275B">
      <w:pPr>
        <w:spacing w:after="0" w:line="240" w:lineRule="auto"/>
      </w:pPr>
      <w:r w:rsidRPr="00B61C0D">
        <w:continuationSeparator/>
      </w:r>
    </w:p>
  </w:endnote>
  <w:endnote w:type="continuationNotice" w:id="1">
    <w:p w14:paraId="3221E673" w14:textId="77777777" w:rsidR="00C87E2B" w:rsidRPr="00B61C0D" w:rsidRDefault="00C87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1C4A" w14:textId="77A23A24" w:rsidR="40E11644" w:rsidRPr="00B61C0D" w:rsidRDefault="40E11644" w:rsidP="40E11644">
    <w:pPr>
      <w:pStyle w:val="NoSpacing"/>
      <w:spacing w:line="276" w:lineRule="auto"/>
      <w:jc w:val="both"/>
    </w:pPr>
    <w:r w:rsidRPr="00B61C0D">
      <w:rPr>
        <w:rFonts w:asciiTheme="minorHAnsi" w:eastAsiaTheme="minorEastAsia" w:hAnsiTheme="minorHAnsi" w:cstheme="minorBidi"/>
        <w:b/>
        <w:bCs/>
        <w:sz w:val="18"/>
        <w:szCs w:val="18"/>
      </w:rPr>
      <w:t>NOOT VOOR DE REDACTIE</w:t>
    </w:r>
  </w:p>
  <w:p w14:paraId="67E32700" w14:textId="10E8A4FA" w:rsidR="00B4275B" w:rsidRPr="00B61C0D" w:rsidRDefault="40E11644" w:rsidP="123A65B0">
    <w:pPr>
      <w:pStyle w:val="NoSpacing"/>
      <w:spacing w:line="276" w:lineRule="auto"/>
      <w:jc w:val="both"/>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 xml:space="preserve">Voor onmiddellijke vrijgave. Voor meer informatie, een interview of high res beeldmateriaal kunt u contact opnemen met de marketingafdeling van RAVAS via </w:t>
    </w:r>
    <w:hyperlink r:id="rId1">
      <w:r w:rsidRPr="00B61C0D">
        <w:rPr>
          <w:rFonts w:asciiTheme="minorHAnsi" w:eastAsiaTheme="minorEastAsia" w:hAnsiTheme="minorHAnsi" w:cstheme="minorBidi"/>
          <w:color w:val="E42526"/>
          <w:sz w:val="18"/>
          <w:szCs w:val="18"/>
        </w:rPr>
        <w:t>marketing@ravas.com</w:t>
      </w:r>
      <w:r w:rsidRPr="00B61C0D">
        <w:rPr>
          <w:rFonts w:asciiTheme="minorHAnsi" w:eastAsiaTheme="minorEastAsia" w:hAnsiTheme="minorHAnsi" w:cstheme="minorBidi"/>
          <w:sz w:val="18"/>
          <w:szCs w:val="18"/>
        </w:rPr>
        <w:t xml:space="preserve"> </w:t>
      </w:r>
    </w:hyperlink>
    <w:r w:rsidRPr="00B61C0D">
      <w:rPr>
        <w:rFonts w:asciiTheme="minorHAnsi" w:eastAsiaTheme="minorEastAsia" w:hAnsiTheme="minorHAnsi" w:cstheme="minorBidi"/>
        <w:sz w:val="18"/>
        <w:szCs w:val="18"/>
      </w:rPr>
      <w:t>of +31 418 515220.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FC35" w14:textId="77777777" w:rsidR="00C87E2B" w:rsidRPr="00B61C0D" w:rsidRDefault="00C87E2B" w:rsidP="00B4275B">
      <w:pPr>
        <w:spacing w:after="0" w:line="240" w:lineRule="auto"/>
      </w:pPr>
      <w:r w:rsidRPr="00B61C0D">
        <w:separator/>
      </w:r>
    </w:p>
  </w:footnote>
  <w:footnote w:type="continuationSeparator" w:id="0">
    <w:p w14:paraId="63E5552B" w14:textId="77777777" w:rsidR="00C87E2B" w:rsidRPr="00B61C0D" w:rsidRDefault="00C87E2B" w:rsidP="00B4275B">
      <w:pPr>
        <w:spacing w:after="0" w:line="240" w:lineRule="auto"/>
      </w:pPr>
      <w:r w:rsidRPr="00B61C0D">
        <w:continuationSeparator/>
      </w:r>
    </w:p>
  </w:footnote>
  <w:footnote w:type="continuationNotice" w:id="1">
    <w:p w14:paraId="789D7654" w14:textId="77777777" w:rsidR="00C87E2B" w:rsidRPr="00B61C0D" w:rsidRDefault="00C87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D33" w14:textId="01837F5F" w:rsidR="00B4275B" w:rsidRPr="00B61C0D" w:rsidRDefault="00B8491A" w:rsidP="123A65B0">
    <w:pPr>
      <w:pStyle w:val="NoSpacing"/>
      <w:spacing w:line="276" w:lineRule="auto"/>
      <w:rPr>
        <w:rFonts w:asciiTheme="minorHAnsi" w:eastAsiaTheme="minorEastAsia" w:hAnsiTheme="minorHAnsi" w:cstheme="minorBidi"/>
        <w:b/>
        <w:bCs/>
        <w:sz w:val="18"/>
        <w:szCs w:val="18"/>
      </w:rPr>
    </w:pPr>
    <w:r w:rsidRPr="00B61C0D">
      <w:rPr>
        <w:rFonts w:ascii="Franklin Gothic Book" w:hAnsi="Franklin Gothic Book"/>
        <w:noProof/>
        <w:color w:val="E42526"/>
      </w:rPr>
      <w:drawing>
        <wp:anchor distT="0" distB="0" distL="114300" distR="114300" simplePos="0" relativeHeight="251658240" behindDoc="1" locked="0" layoutInCell="1" allowOverlap="1" wp14:anchorId="1CCE5165" wp14:editId="2351FD5E">
          <wp:simplePos x="0" y="0"/>
          <wp:positionH relativeFrom="column">
            <wp:posOffset>4594225</wp:posOffset>
          </wp:positionH>
          <wp:positionV relativeFrom="paragraph">
            <wp:posOffset>-209550</wp:posOffset>
          </wp:positionV>
          <wp:extent cx="1798320" cy="863342"/>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320" cy="863342"/>
                  </a:xfrm>
                  <a:prstGeom prst="rect">
                    <a:avLst/>
                  </a:prstGeom>
                </pic:spPr>
              </pic:pic>
            </a:graphicData>
          </a:graphic>
          <wp14:sizeRelH relativeFrom="page">
            <wp14:pctWidth>0</wp14:pctWidth>
          </wp14:sizeRelH>
          <wp14:sizeRelV relativeFrom="page">
            <wp14:pctHeight>0</wp14:pctHeight>
          </wp14:sizeRelV>
        </wp:anchor>
      </w:drawing>
    </w:r>
    <w:r w:rsidR="123A65B0" w:rsidRPr="00B61C0D">
      <w:rPr>
        <w:rFonts w:asciiTheme="minorHAnsi" w:eastAsiaTheme="minorEastAsia" w:hAnsiTheme="minorHAnsi" w:cstheme="minorBidi"/>
        <w:b/>
        <w:bCs/>
        <w:sz w:val="18"/>
        <w:szCs w:val="18"/>
      </w:rPr>
      <w:t>RAVAS Europe BV</w:t>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123A65B0" w:rsidRPr="00B61C0D">
      <w:rPr>
        <w:rFonts w:asciiTheme="minorHAnsi" w:eastAsiaTheme="minorEastAsia" w:hAnsiTheme="minorHAnsi" w:cstheme="minorBidi"/>
        <w:b/>
        <w:bCs/>
        <w:sz w:val="18"/>
        <w:szCs w:val="18"/>
      </w:rPr>
      <w:t xml:space="preserve">           </w:t>
    </w:r>
  </w:p>
  <w:p w14:paraId="0096CF50" w14:textId="1432AE25"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 xml:space="preserve">Veilingweg 17 </w:t>
    </w:r>
  </w:p>
  <w:p w14:paraId="349BE51D" w14:textId="416A08D5"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NL-5301 KM Zaltbommel</w:t>
    </w:r>
  </w:p>
  <w:p w14:paraId="539F6A37" w14:textId="1EDEADB3"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+31 418 515220</w:t>
    </w:r>
  </w:p>
  <w:p w14:paraId="3CF3D16E" w14:textId="70C18B46" w:rsidR="00B4275B" w:rsidRPr="00B61C0D" w:rsidRDefault="40E11644" w:rsidP="123A65B0">
    <w:pPr>
      <w:pStyle w:val="NoSpacing"/>
      <w:spacing w:line="276" w:lineRule="auto"/>
      <w:rPr>
        <w:rFonts w:asciiTheme="minorHAnsi" w:eastAsiaTheme="minorEastAsia" w:hAnsiTheme="minorHAnsi" w:cstheme="minorBidi"/>
        <w:b/>
        <w:bCs/>
        <w:sz w:val="40"/>
        <w:szCs w:val="40"/>
      </w:rPr>
    </w:pPr>
    <w:hyperlink r:id="rId2">
      <w:r w:rsidRPr="00B61C0D">
        <w:rPr>
          <w:rStyle w:val="Hyperlink"/>
          <w:rFonts w:asciiTheme="minorHAnsi" w:eastAsiaTheme="minorEastAsia" w:hAnsiTheme="minorHAnsi" w:cstheme="minorBidi"/>
          <w:color w:val="E42526"/>
          <w:sz w:val="18"/>
          <w:szCs w:val="18"/>
          <w:u w:val="none"/>
        </w:rPr>
        <w:t>marketing@ravas.com</w:t>
      </w:r>
    </w:hyperlink>
    <w:r w:rsidRPr="00B61C0D">
      <w:rPr>
        <w:rFonts w:asciiTheme="minorHAnsi" w:eastAsiaTheme="minorEastAsia" w:hAnsiTheme="minorHAnsi" w:cstheme="minorBidi"/>
        <w:color w:val="E42526"/>
        <w:sz w:val="18"/>
        <w:szCs w:val="18"/>
      </w:rPr>
      <w:t xml:space="preserve">  </w:t>
    </w:r>
    <w:r w:rsidRPr="00B61C0D">
      <w:rPr>
        <w:rFonts w:asciiTheme="minorHAnsi" w:eastAsiaTheme="minorEastAsia" w:hAnsiTheme="minorHAnsi" w:cstheme="minorBidi"/>
        <w:color w:val="E42526"/>
      </w:rPr>
      <w:t xml:space="preserve">                                                                                                                       </w:t>
    </w:r>
    <w:r w:rsidRPr="00B61C0D">
      <w:rPr>
        <w:rFonts w:asciiTheme="minorHAnsi" w:eastAsiaTheme="minorEastAsia" w:hAnsiTheme="minorHAnsi" w:cstheme="minorBidi"/>
        <w:b/>
        <w:bCs/>
        <w:sz w:val="40"/>
        <w:szCs w:val="40"/>
      </w:rPr>
      <w:t>Persbericht</w:t>
    </w:r>
  </w:p>
  <w:p w14:paraId="70B64DA9" w14:textId="7D5D68AA" w:rsidR="00B4275B" w:rsidRPr="00B61C0D" w:rsidRDefault="123A65B0" w:rsidP="123A65B0">
    <w:pPr>
      <w:pStyle w:val="NoSpacing"/>
      <w:pBdr>
        <w:bottom w:val="single" w:sz="24" w:space="4" w:color="E42526"/>
      </w:pBdr>
      <w:spacing w:line="276" w:lineRule="auto"/>
      <w:rPr>
        <w:rFonts w:asciiTheme="minorHAnsi" w:eastAsiaTheme="minorEastAsia" w:hAnsiTheme="minorHAnsi" w:cstheme="minorBidi"/>
        <w:color w:val="E42526"/>
      </w:rPr>
    </w:pPr>
    <w:hyperlink r:id="rId3" w:history="1">
      <w:r w:rsidRPr="00B61C0D">
        <w:rPr>
          <w:rStyle w:val="Hyperlink"/>
          <w:rFonts w:asciiTheme="minorHAnsi" w:eastAsiaTheme="minorEastAsia" w:hAnsiTheme="minorHAnsi" w:cstheme="minorBidi"/>
          <w:color w:val="E42526"/>
          <w:sz w:val="18"/>
          <w:szCs w:val="18"/>
          <w:u w:val="none"/>
        </w:rPr>
        <w:t>www.ravas.com</w:t>
      </w:r>
    </w:hyperlink>
    <w:r w:rsidRPr="00B61C0D">
      <w:rPr>
        <w:rFonts w:asciiTheme="minorHAnsi" w:eastAsiaTheme="minorEastAsia" w:hAnsiTheme="minorHAnsi" w:cstheme="minorBidi"/>
        <w:color w:val="E42526"/>
        <w:sz w:val="18"/>
        <w:szCs w:val="18"/>
      </w:rPr>
      <w:t xml:space="preserve"> </w:t>
    </w:r>
    <w:r w:rsidR="00B8491A" w:rsidRPr="00B61C0D">
      <w:rPr>
        <w:rFonts w:ascii="Franklin Gothic Book" w:hAnsi="Franklin Gothic Book"/>
        <w:color w:val="E42526"/>
      </w:rPr>
      <w:tab/>
    </w:r>
    <w:r w:rsidR="00B8491A" w:rsidRPr="00B61C0D">
      <w:rPr>
        <w:rFonts w:ascii="Franklin Gothic Book" w:hAnsi="Franklin Gothic Book"/>
        <w:color w:val="E42526"/>
      </w:rPr>
      <w:tab/>
    </w:r>
    <w:r w:rsidR="00B8491A" w:rsidRPr="00B61C0D">
      <w:rPr>
        <w:rFonts w:ascii="Franklin Gothic Book" w:hAnsi="Franklin Gothic Book"/>
        <w:color w:val="E42526"/>
      </w:rPr>
      <w:tab/>
    </w:r>
    <w:r w:rsidR="00B8491A" w:rsidRPr="00B61C0D">
      <w:rPr>
        <w:rFonts w:ascii="Franklin Gothic Book" w:hAnsi="Franklin Gothic Book"/>
        <w:color w:val="E42526"/>
      </w:rPr>
      <w:tab/>
    </w:r>
  </w:p>
  <w:p w14:paraId="53AFC87A" w14:textId="36880338" w:rsidR="00B4275B" w:rsidRPr="00B61C0D" w:rsidRDefault="00B4275B" w:rsidP="123A65B0">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848"/>
    <w:multiLevelType w:val="multilevel"/>
    <w:tmpl w:val="A7CA7A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67C74"/>
    <w:multiLevelType w:val="multilevel"/>
    <w:tmpl w:val="6CA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1DEA"/>
    <w:multiLevelType w:val="hybridMultilevel"/>
    <w:tmpl w:val="B212E7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E920A6B"/>
    <w:multiLevelType w:val="multilevel"/>
    <w:tmpl w:val="AB8A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95214"/>
    <w:multiLevelType w:val="multilevel"/>
    <w:tmpl w:val="2878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175A5"/>
    <w:multiLevelType w:val="multilevel"/>
    <w:tmpl w:val="31E6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45811"/>
    <w:multiLevelType w:val="multilevel"/>
    <w:tmpl w:val="872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C66D0"/>
    <w:multiLevelType w:val="multilevel"/>
    <w:tmpl w:val="035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46838"/>
    <w:multiLevelType w:val="multilevel"/>
    <w:tmpl w:val="E54E71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E11F3"/>
    <w:multiLevelType w:val="multilevel"/>
    <w:tmpl w:val="A6C07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570F5"/>
    <w:multiLevelType w:val="multilevel"/>
    <w:tmpl w:val="7D06DE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375E77"/>
    <w:multiLevelType w:val="multilevel"/>
    <w:tmpl w:val="961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C59C9"/>
    <w:multiLevelType w:val="hybridMultilevel"/>
    <w:tmpl w:val="84B22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4B4A51"/>
    <w:multiLevelType w:val="multilevel"/>
    <w:tmpl w:val="A2A2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C5D79"/>
    <w:multiLevelType w:val="multilevel"/>
    <w:tmpl w:val="4522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12E0C"/>
    <w:multiLevelType w:val="hybridMultilevel"/>
    <w:tmpl w:val="57FAAC3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4FADBD"/>
    <w:multiLevelType w:val="hybridMultilevel"/>
    <w:tmpl w:val="4F82C89A"/>
    <w:lvl w:ilvl="0" w:tplc="57642C82">
      <w:start w:val="1"/>
      <w:numFmt w:val="bullet"/>
      <w:lvlText w:val=""/>
      <w:lvlJc w:val="left"/>
      <w:pPr>
        <w:ind w:left="720" w:hanging="360"/>
      </w:pPr>
      <w:rPr>
        <w:rFonts w:ascii="Symbol" w:hAnsi="Symbol" w:hint="default"/>
      </w:rPr>
    </w:lvl>
    <w:lvl w:ilvl="1" w:tplc="D2BE51F8">
      <w:start w:val="1"/>
      <w:numFmt w:val="bullet"/>
      <w:lvlText w:val="o"/>
      <w:lvlJc w:val="left"/>
      <w:pPr>
        <w:ind w:left="1440" w:hanging="360"/>
      </w:pPr>
      <w:rPr>
        <w:rFonts w:ascii="Courier New" w:hAnsi="Courier New" w:hint="default"/>
      </w:rPr>
    </w:lvl>
    <w:lvl w:ilvl="2" w:tplc="29121C74">
      <w:start w:val="1"/>
      <w:numFmt w:val="bullet"/>
      <w:lvlText w:val=""/>
      <w:lvlJc w:val="left"/>
      <w:pPr>
        <w:ind w:left="2160" w:hanging="360"/>
      </w:pPr>
      <w:rPr>
        <w:rFonts w:ascii="Wingdings" w:hAnsi="Wingdings" w:hint="default"/>
      </w:rPr>
    </w:lvl>
    <w:lvl w:ilvl="3" w:tplc="D82E0B86">
      <w:start w:val="1"/>
      <w:numFmt w:val="bullet"/>
      <w:lvlText w:val=""/>
      <w:lvlJc w:val="left"/>
      <w:pPr>
        <w:ind w:left="2880" w:hanging="360"/>
      </w:pPr>
      <w:rPr>
        <w:rFonts w:ascii="Symbol" w:hAnsi="Symbol" w:hint="default"/>
      </w:rPr>
    </w:lvl>
    <w:lvl w:ilvl="4" w:tplc="98F80996">
      <w:start w:val="1"/>
      <w:numFmt w:val="bullet"/>
      <w:lvlText w:val="o"/>
      <w:lvlJc w:val="left"/>
      <w:pPr>
        <w:ind w:left="3600" w:hanging="360"/>
      </w:pPr>
      <w:rPr>
        <w:rFonts w:ascii="Courier New" w:hAnsi="Courier New" w:hint="default"/>
      </w:rPr>
    </w:lvl>
    <w:lvl w:ilvl="5" w:tplc="389AF912">
      <w:start w:val="1"/>
      <w:numFmt w:val="bullet"/>
      <w:lvlText w:val=""/>
      <w:lvlJc w:val="left"/>
      <w:pPr>
        <w:ind w:left="4320" w:hanging="360"/>
      </w:pPr>
      <w:rPr>
        <w:rFonts w:ascii="Wingdings" w:hAnsi="Wingdings" w:hint="default"/>
      </w:rPr>
    </w:lvl>
    <w:lvl w:ilvl="6" w:tplc="ADAE61A2">
      <w:start w:val="1"/>
      <w:numFmt w:val="bullet"/>
      <w:lvlText w:val=""/>
      <w:lvlJc w:val="left"/>
      <w:pPr>
        <w:ind w:left="5040" w:hanging="360"/>
      </w:pPr>
      <w:rPr>
        <w:rFonts w:ascii="Symbol" w:hAnsi="Symbol" w:hint="default"/>
      </w:rPr>
    </w:lvl>
    <w:lvl w:ilvl="7" w:tplc="22CC4D58">
      <w:start w:val="1"/>
      <w:numFmt w:val="bullet"/>
      <w:lvlText w:val="o"/>
      <w:lvlJc w:val="left"/>
      <w:pPr>
        <w:ind w:left="5760" w:hanging="360"/>
      </w:pPr>
      <w:rPr>
        <w:rFonts w:ascii="Courier New" w:hAnsi="Courier New" w:hint="default"/>
      </w:rPr>
    </w:lvl>
    <w:lvl w:ilvl="8" w:tplc="A4E8E098">
      <w:start w:val="1"/>
      <w:numFmt w:val="bullet"/>
      <w:lvlText w:val=""/>
      <w:lvlJc w:val="left"/>
      <w:pPr>
        <w:ind w:left="6480" w:hanging="360"/>
      </w:pPr>
      <w:rPr>
        <w:rFonts w:ascii="Wingdings" w:hAnsi="Wingdings" w:hint="default"/>
      </w:rPr>
    </w:lvl>
  </w:abstractNum>
  <w:abstractNum w:abstractNumId="17" w15:restartNumberingAfterBreak="0">
    <w:nsid w:val="7C546E1F"/>
    <w:multiLevelType w:val="multilevel"/>
    <w:tmpl w:val="CF4C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E28E3"/>
    <w:multiLevelType w:val="hybridMultilevel"/>
    <w:tmpl w:val="85B270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DFC7347"/>
    <w:multiLevelType w:val="multilevel"/>
    <w:tmpl w:val="899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443701">
    <w:abstractNumId w:val="16"/>
  </w:num>
  <w:num w:numId="2" w16cid:durableId="270551310">
    <w:abstractNumId w:val="12"/>
  </w:num>
  <w:num w:numId="3" w16cid:durableId="854227337">
    <w:abstractNumId w:val="9"/>
  </w:num>
  <w:num w:numId="4" w16cid:durableId="1179352669">
    <w:abstractNumId w:val="0"/>
  </w:num>
  <w:num w:numId="5" w16cid:durableId="1966082794">
    <w:abstractNumId w:val="8"/>
  </w:num>
  <w:num w:numId="6" w16cid:durableId="874078239">
    <w:abstractNumId w:val="10"/>
  </w:num>
  <w:num w:numId="7" w16cid:durableId="63113342">
    <w:abstractNumId w:val="15"/>
  </w:num>
  <w:num w:numId="8" w16cid:durableId="1082946484">
    <w:abstractNumId w:val="7"/>
  </w:num>
  <w:num w:numId="9" w16cid:durableId="1885554099">
    <w:abstractNumId w:val="11"/>
  </w:num>
  <w:num w:numId="10" w16cid:durableId="678853058">
    <w:abstractNumId w:val="13"/>
  </w:num>
  <w:num w:numId="11" w16cid:durableId="529490586">
    <w:abstractNumId w:val="18"/>
  </w:num>
  <w:num w:numId="12" w16cid:durableId="1572043111">
    <w:abstractNumId w:val="13"/>
  </w:num>
  <w:num w:numId="13" w16cid:durableId="1960139298">
    <w:abstractNumId w:val="2"/>
  </w:num>
  <w:num w:numId="14" w16cid:durableId="1311404092">
    <w:abstractNumId w:val="3"/>
  </w:num>
  <w:num w:numId="15" w16cid:durableId="70929532">
    <w:abstractNumId w:val="17"/>
  </w:num>
  <w:num w:numId="16" w16cid:durableId="881943806">
    <w:abstractNumId w:val="14"/>
  </w:num>
  <w:num w:numId="17" w16cid:durableId="426465525">
    <w:abstractNumId w:val="5"/>
  </w:num>
  <w:num w:numId="18" w16cid:durableId="752505181">
    <w:abstractNumId w:val="19"/>
  </w:num>
  <w:num w:numId="19" w16cid:durableId="526456547">
    <w:abstractNumId w:val="1"/>
  </w:num>
  <w:num w:numId="20" w16cid:durableId="2054962440">
    <w:abstractNumId w:val="6"/>
  </w:num>
  <w:num w:numId="21" w16cid:durableId="2008089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5B"/>
    <w:rsid w:val="00002D5F"/>
    <w:rsid w:val="0001300C"/>
    <w:rsid w:val="000130BD"/>
    <w:rsid w:val="000131C4"/>
    <w:rsid w:val="00016A7D"/>
    <w:rsid w:val="00024265"/>
    <w:rsid w:val="00035BFE"/>
    <w:rsid w:val="00041970"/>
    <w:rsid w:val="00065AC7"/>
    <w:rsid w:val="000660FA"/>
    <w:rsid w:val="0007524F"/>
    <w:rsid w:val="000810EA"/>
    <w:rsid w:val="0008793B"/>
    <w:rsid w:val="00092CB2"/>
    <w:rsid w:val="00094FF4"/>
    <w:rsid w:val="000965BA"/>
    <w:rsid w:val="00097778"/>
    <w:rsid w:val="000A1CA5"/>
    <w:rsid w:val="000A1F44"/>
    <w:rsid w:val="000A3203"/>
    <w:rsid w:val="000A3EE4"/>
    <w:rsid w:val="000B41FA"/>
    <w:rsid w:val="000B4FA1"/>
    <w:rsid w:val="000C18DC"/>
    <w:rsid w:val="000D02CB"/>
    <w:rsid w:val="000D3DEF"/>
    <w:rsid w:val="000E0C9B"/>
    <w:rsid w:val="000E7115"/>
    <w:rsid w:val="001148B5"/>
    <w:rsid w:val="00117F41"/>
    <w:rsid w:val="00130209"/>
    <w:rsid w:val="00135FEE"/>
    <w:rsid w:val="00151EDA"/>
    <w:rsid w:val="00155DAA"/>
    <w:rsid w:val="0015608B"/>
    <w:rsid w:val="00160086"/>
    <w:rsid w:val="00172365"/>
    <w:rsid w:val="00176D2B"/>
    <w:rsid w:val="001800CA"/>
    <w:rsid w:val="00181838"/>
    <w:rsid w:val="001B08D3"/>
    <w:rsid w:val="001B0930"/>
    <w:rsid w:val="001B67E6"/>
    <w:rsid w:val="001C04E2"/>
    <w:rsid w:val="001C0CEA"/>
    <w:rsid w:val="001C51A0"/>
    <w:rsid w:val="001D03C8"/>
    <w:rsid w:val="001E0F78"/>
    <w:rsid w:val="001F62A4"/>
    <w:rsid w:val="001F7D40"/>
    <w:rsid w:val="00201E33"/>
    <w:rsid w:val="00214E2E"/>
    <w:rsid w:val="00227B31"/>
    <w:rsid w:val="00227C0F"/>
    <w:rsid w:val="00242E32"/>
    <w:rsid w:val="0025433B"/>
    <w:rsid w:val="00261F9F"/>
    <w:rsid w:val="002757E2"/>
    <w:rsid w:val="002903FC"/>
    <w:rsid w:val="00291068"/>
    <w:rsid w:val="00294585"/>
    <w:rsid w:val="002A612D"/>
    <w:rsid w:val="002B4196"/>
    <w:rsid w:val="002C47A6"/>
    <w:rsid w:val="002C7695"/>
    <w:rsid w:val="002C7BF5"/>
    <w:rsid w:val="002F298E"/>
    <w:rsid w:val="0030423F"/>
    <w:rsid w:val="003070BA"/>
    <w:rsid w:val="00307DF1"/>
    <w:rsid w:val="0031796D"/>
    <w:rsid w:val="00320BDA"/>
    <w:rsid w:val="003258CD"/>
    <w:rsid w:val="0032593E"/>
    <w:rsid w:val="003259F8"/>
    <w:rsid w:val="003304F7"/>
    <w:rsid w:val="003312B5"/>
    <w:rsid w:val="00337E3F"/>
    <w:rsid w:val="0034269A"/>
    <w:rsid w:val="0034663C"/>
    <w:rsid w:val="00350BBF"/>
    <w:rsid w:val="00353F58"/>
    <w:rsid w:val="00355B7F"/>
    <w:rsid w:val="00356CD1"/>
    <w:rsid w:val="0036291F"/>
    <w:rsid w:val="00362C2F"/>
    <w:rsid w:val="003662BD"/>
    <w:rsid w:val="00381E34"/>
    <w:rsid w:val="00382B4A"/>
    <w:rsid w:val="0039110D"/>
    <w:rsid w:val="00391536"/>
    <w:rsid w:val="00393F0B"/>
    <w:rsid w:val="00396256"/>
    <w:rsid w:val="00397D88"/>
    <w:rsid w:val="003B1433"/>
    <w:rsid w:val="003B3EA6"/>
    <w:rsid w:val="003B774D"/>
    <w:rsid w:val="003B79DB"/>
    <w:rsid w:val="003C4263"/>
    <w:rsid w:val="003C5290"/>
    <w:rsid w:val="003D633D"/>
    <w:rsid w:val="003E3742"/>
    <w:rsid w:val="003E7460"/>
    <w:rsid w:val="003F282A"/>
    <w:rsid w:val="003F6407"/>
    <w:rsid w:val="003F66C6"/>
    <w:rsid w:val="003F7CCB"/>
    <w:rsid w:val="00412A09"/>
    <w:rsid w:val="00422E61"/>
    <w:rsid w:val="00426E50"/>
    <w:rsid w:val="00432AC3"/>
    <w:rsid w:val="00452292"/>
    <w:rsid w:val="00453F43"/>
    <w:rsid w:val="0046579B"/>
    <w:rsid w:val="0046786A"/>
    <w:rsid w:val="00470CEB"/>
    <w:rsid w:val="00482974"/>
    <w:rsid w:val="004A7962"/>
    <w:rsid w:val="004B2CDD"/>
    <w:rsid w:val="004B5376"/>
    <w:rsid w:val="004F16B3"/>
    <w:rsid w:val="004F52AE"/>
    <w:rsid w:val="00500146"/>
    <w:rsid w:val="0050171E"/>
    <w:rsid w:val="00501F78"/>
    <w:rsid w:val="005110E2"/>
    <w:rsid w:val="00521314"/>
    <w:rsid w:val="005251D9"/>
    <w:rsid w:val="0052692E"/>
    <w:rsid w:val="005300E7"/>
    <w:rsid w:val="005303C3"/>
    <w:rsid w:val="00533919"/>
    <w:rsid w:val="00543FF8"/>
    <w:rsid w:val="00547CA4"/>
    <w:rsid w:val="00563183"/>
    <w:rsid w:val="005738D6"/>
    <w:rsid w:val="00585609"/>
    <w:rsid w:val="00586505"/>
    <w:rsid w:val="005A0C5C"/>
    <w:rsid w:val="005A0D98"/>
    <w:rsid w:val="005A2F4E"/>
    <w:rsid w:val="005A3871"/>
    <w:rsid w:val="005B085C"/>
    <w:rsid w:val="005B29C7"/>
    <w:rsid w:val="005B2C4B"/>
    <w:rsid w:val="005B490C"/>
    <w:rsid w:val="005B70DD"/>
    <w:rsid w:val="005D2A87"/>
    <w:rsid w:val="005D69EF"/>
    <w:rsid w:val="005E1E36"/>
    <w:rsid w:val="005F2BDA"/>
    <w:rsid w:val="006045CA"/>
    <w:rsid w:val="0060478C"/>
    <w:rsid w:val="00605499"/>
    <w:rsid w:val="006069E1"/>
    <w:rsid w:val="00611179"/>
    <w:rsid w:val="00612FF1"/>
    <w:rsid w:val="00624334"/>
    <w:rsid w:val="00625327"/>
    <w:rsid w:val="00646690"/>
    <w:rsid w:val="00652023"/>
    <w:rsid w:val="00652EAB"/>
    <w:rsid w:val="006532ED"/>
    <w:rsid w:val="0065495F"/>
    <w:rsid w:val="0065646A"/>
    <w:rsid w:val="00665AEB"/>
    <w:rsid w:val="0067157A"/>
    <w:rsid w:val="00671D97"/>
    <w:rsid w:val="00674D04"/>
    <w:rsid w:val="00680C0D"/>
    <w:rsid w:val="006839F3"/>
    <w:rsid w:val="006875DE"/>
    <w:rsid w:val="0069090F"/>
    <w:rsid w:val="006A4B2C"/>
    <w:rsid w:val="006A4DBD"/>
    <w:rsid w:val="006B021D"/>
    <w:rsid w:val="006B0872"/>
    <w:rsid w:val="006B1BA5"/>
    <w:rsid w:val="006D2B00"/>
    <w:rsid w:val="006E1929"/>
    <w:rsid w:val="006E3FEE"/>
    <w:rsid w:val="006E5729"/>
    <w:rsid w:val="006E61B3"/>
    <w:rsid w:val="006F4EF9"/>
    <w:rsid w:val="00702F1C"/>
    <w:rsid w:val="00703886"/>
    <w:rsid w:val="007038F1"/>
    <w:rsid w:val="00722FFB"/>
    <w:rsid w:val="00735D31"/>
    <w:rsid w:val="00736F6B"/>
    <w:rsid w:val="00743DED"/>
    <w:rsid w:val="00744A42"/>
    <w:rsid w:val="0076035B"/>
    <w:rsid w:val="007604ED"/>
    <w:rsid w:val="00765B69"/>
    <w:rsid w:val="00770B03"/>
    <w:rsid w:val="00771990"/>
    <w:rsid w:val="007861F9"/>
    <w:rsid w:val="007933A1"/>
    <w:rsid w:val="0079753C"/>
    <w:rsid w:val="007A2A2C"/>
    <w:rsid w:val="007B1717"/>
    <w:rsid w:val="007B677C"/>
    <w:rsid w:val="007C3736"/>
    <w:rsid w:val="007C749E"/>
    <w:rsid w:val="007E4C13"/>
    <w:rsid w:val="008015E8"/>
    <w:rsid w:val="008021D4"/>
    <w:rsid w:val="00820A86"/>
    <w:rsid w:val="00821EDB"/>
    <w:rsid w:val="00822328"/>
    <w:rsid w:val="008224E0"/>
    <w:rsid w:val="008243E3"/>
    <w:rsid w:val="00825638"/>
    <w:rsid w:val="0082660D"/>
    <w:rsid w:val="008414CE"/>
    <w:rsid w:val="00845057"/>
    <w:rsid w:val="00845180"/>
    <w:rsid w:val="008555F0"/>
    <w:rsid w:val="00866F0F"/>
    <w:rsid w:val="0087098A"/>
    <w:rsid w:val="00872535"/>
    <w:rsid w:val="008740C1"/>
    <w:rsid w:val="00877A09"/>
    <w:rsid w:val="00897929"/>
    <w:rsid w:val="008A6697"/>
    <w:rsid w:val="008A7830"/>
    <w:rsid w:val="008B3FD7"/>
    <w:rsid w:val="008D02C1"/>
    <w:rsid w:val="008E0CF4"/>
    <w:rsid w:val="008E1EA2"/>
    <w:rsid w:val="008E5701"/>
    <w:rsid w:val="008F5F9C"/>
    <w:rsid w:val="008F77CA"/>
    <w:rsid w:val="00902BF4"/>
    <w:rsid w:val="009125F2"/>
    <w:rsid w:val="00915943"/>
    <w:rsid w:val="0092665A"/>
    <w:rsid w:val="00945649"/>
    <w:rsid w:val="0095163F"/>
    <w:rsid w:val="009621EE"/>
    <w:rsid w:val="00970DFF"/>
    <w:rsid w:val="0097376F"/>
    <w:rsid w:val="00981605"/>
    <w:rsid w:val="009861B3"/>
    <w:rsid w:val="009A033F"/>
    <w:rsid w:val="009B008C"/>
    <w:rsid w:val="009B5F13"/>
    <w:rsid w:val="009B7C44"/>
    <w:rsid w:val="009C1FE7"/>
    <w:rsid w:val="009C672D"/>
    <w:rsid w:val="009D0188"/>
    <w:rsid w:val="009E0BB4"/>
    <w:rsid w:val="009E1510"/>
    <w:rsid w:val="009E1EB7"/>
    <w:rsid w:val="009F6AFA"/>
    <w:rsid w:val="00A02A81"/>
    <w:rsid w:val="00A10EDA"/>
    <w:rsid w:val="00A16A23"/>
    <w:rsid w:val="00A177AC"/>
    <w:rsid w:val="00A24D5E"/>
    <w:rsid w:val="00A26EA5"/>
    <w:rsid w:val="00A27EFA"/>
    <w:rsid w:val="00A31AAF"/>
    <w:rsid w:val="00A326DE"/>
    <w:rsid w:val="00A36EF7"/>
    <w:rsid w:val="00A424F4"/>
    <w:rsid w:val="00A43FAB"/>
    <w:rsid w:val="00A44726"/>
    <w:rsid w:val="00A4738C"/>
    <w:rsid w:val="00A50030"/>
    <w:rsid w:val="00A60A56"/>
    <w:rsid w:val="00A629AB"/>
    <w:rsid w:val="00A67ED6"/>
    <w:rsid w:val="00A7484C"/>
    <w:rsid w:val="00A76B26"/>
    <w:rsid w:val="00A81AD6"/>
    <w:rsid w:val="00A91287"/>
    <w:rsid w:val="00A9370C"/>
    <w:rsid w:val="00AA10D9"/>
    <w:rsid w:val="00AA3115"/>
    <w:rsid w:val="00AA5F56"/>
    <w:rsid w:val="00AB71CF"/>
    <w:rsid w:val="00AD22EF"/>
    <w:rsid w:val="00AD2465"/>
    <w:rsid w:val="00AD264B"/>
    <w:rsid w:val="00AD59AC"/>
    <w:rsid w:val="00AD6528"/>
    <w:rsid w:val="00AF4B57"/>
    <w:rsid w:val="00AF4ECC"/>
    <w:rsid w:val="00AF737C"/>
    <w:rsid w:val="00B04112"/>
    <w:rsid w:val="00B10272"/>
    <w:rsid w:val="00B1358A"/>
    <w:rsid w:val="00B16965"/>
    <w:rsid w:val="00B20192"/>
    <w:rsid w:val="00B34849"/>
    <w:rsid w:val="00B36C70"/>
    <w:rsid w:val="00B423B0"/>
    <w:rsid w:val="00B4275B"/>
    <w:rsid w:val="00B502CF"/>
    <w:rsid w:val="00B519D9"/>
    <w:rsid w:val="00B53B66"/>
    <w:rsid w:val="00B56582"/>
    <w:rsid w:val="00B60354"/>
    <w:rsid w:val="00B61C0D"/>
    <w:rsid w:val="00B67A4A"/>
    <w:rsid w:val="00B83954"/>
    <w:rsid w:val="00B8491A"/>
    <w:rsid w:val="00BA15AA"/>
    <w:rsid w:val="00BA2101"/>
    <w:rsid w:val="00BB7392"/>
    <w:rsid w:val="00BC048C"/>
    <w:rsid w:val="00BC12F1"/>
    <w:rsid w:val="00BD1057"/>
    <w:rsid w:val="00BD19E9"/>
    <w:rsid w:val="00BD41EE"/>
    <w:rsid w:val="00BD5063"/>
    <w:rsid w:val="00BE0648"/>
    <w:rsid w:val="00C021B3"/>
    <w:rsid w:val="00C07B83"/>
    <w:rsid w:val="00C154AF"/>
    <w:rsid w:val="00C202A0"/>
    <w:rsid w:val="00C225E3"/>
    <w:rsid w:val="00C23278"/>
    <w:rsid w:val="00C351B7"/>
    <w:rsid w:val="00C359F7"/>
    <w:rsid w:val="00C35F14"/>
    <w:rsid w:val="00C36C65"/>
    <w:rsid w:val="00C45786"/>
    <w:rsid w:val="00C5251F"/>
    <w:rsid w:val="00C577EC"/>
    <w:rsid w:val="00C6260A"/>
    <w:rsid w:val="00C64791"/>
    <w:rsid w:val="00C66252"/>
    <w:rsid w:val="00C66F2C"/>
    <w:rsid w:val="00C70A0E"/>
    <w:rsid w:val="00C745B2"/>
    <w:rsid w:val="00C7488B"/>
    <w:rsid w:val="00C75069"/>
    <w:rsid w:val="00C76B1A"/>
    <w:rsid w:val="00C81C00"/>
    <w:rsid w:val="00C87E2B"/>
    <w:rsid w:val="00C9345B"/>
    <w:rsid w:val="00C96872"/>
    <w:rsid w:val="00CA28F6"/>
    <w:rsid w:val="00CB1E99"/>
    <w:rsid w:val="00CB64FD"/>
    <w:rsid w:val="00CB7284"/>
    <w:rsid w:val="00CC200D"/>
    <w:rsid w:val="00CC34BF"/>
    <w:rsid w:val="00CC6682"/>
    <w:rsid w:val="00CD116C"/>
    <w:rsid w:val="00CD5426"/>
    <w:rsid w:val="00CE0DA0"/>
    <w:rsid w:val="00CE1190"/>
    <w:rsid w:val="00CE171A"/>
    <w:rsid w:val="00CE2C47"/>
    <w:rsid w:val="00CF0228"/>
    <w:rsid w:val="00CF7E9C"/>
    <w:rsid w:val="00D001C7"/>
    <w:rsid w:val="00D04D06"/>
    <w:rsid w:val="00D07ABC"/>
    <w:rsid w:val="00D1376D"/>
    <w:rsid w:val="00D14254"/>
    <w:rsid w:val="00D254C4"/>
    <w:rsid w:val="00D26D00"/>
    <w:rsid w:val="00D26DC2"/>
    <w:rsid w:val="00D41908"/>
    <w:rsid w:val="00D420C9"/>
    <w:rsid w:val="00D46532"/>
    <w:rsid w:val="00D6061B"/>
    <w:rsid w:val="00D61B42"/>
    <w:rsid w:val="00D639AC"/>
    <w:rsid w:val="00D6724E"/>
    <w:rsid w:val="00D71239"/>
    <w:rsid w:val="00D713CB"/>
    <w:rsid w:val="00D71F6D"/>
    <w:rsid w:val="00D732C9"/>
    <w:rsid w:val="00D77BB9"/>
    <w:rsid w:val="00D82D49"/>
    <w:rsid w:val="00D8430F"/>
    <w:rsid w:val="00D844D7"/>
    <w:rsid w:val="00D8599C"/>
    <w:rsid w:val="00D8605C"/>
    <w:rsid w:val="00D900A6"/>
    <w:rsid w:val="00D90EAF"/>
    <w:rsid w:val="00D91912"/>
    <w:rsid w:val="00DA66F6"/>
    <w:rsid w:val="00DC4048"/>
    <w:rsid w:val="00DC4325"/>
    <w:rsid w:val="00DC6912"/>
    <w:rsid w:val="00DF1816"/>
    <w:rsid w:val="00DF5AFD"/>
    <w:rsid w:val="00E16877"/>
    <w:rsid w:val="00E31D06"/>
    <w:rsid w:val="00E3271E"/>
    <w:rsid w:val="00E36EFE"/>
    <w:rsid w:val="00E41B68"/>
    <w:rsid w:val="00E61BE7"/>
    <w:rsid w:val="00E623E9"/>
    <w:rsid w:val="00E727DA"/>
    <w:rsid w:val="00E76615"/>
    <w:rsid w:val="00E85635"/>
    <w:rsid w:val="00E870B5"/>
    <w:rsid w:val="00E91727"/>
    <w:rsid w:val="00EA40A9"/>
    <w:rsid w:val="00EB076D"/>
    <w:rsid w:val="00ED0115"/>
    <w:rsid w:val="00ED3198"/>
    <w:rsid w:val="00EE54F4"/>
    <w:rsid w:val="00EF6024"/>
    <w:rsid w:val="00EF6A2A"/>
    <w:rsid w:val="00F02CB6"/>
    <w:rsid w:val="00F2059E"/>
    <w:rsid w:val="00F2319F"/>
    <w:rsid w:val="00F40F7B"/>
    <w:rsid w:val="00F43EE0"/>
    <w:rsid w:val="00F44A6E"/>
    <w:rsid w:val="00F538F4"/>
    <w:rsid w:val="00F56351"/>
    <w:rsid w:val="00F5694A"/>
    <w:rsid w:val="00F610A1"/>
    <w:rsid w:val="00F62286"/>
    <w:rsid w:val="00F626C1"/>
    <w:rsid w:val="00F72012"/>
    <w:rsid w:val="00F7348A"/>
    <w:rsid w:val="00F73770"/>
    <w:rsid w:val="00F82186"/>
    <w:rsid w:val="00F93F46"/>
    <w:rsid w:val="00FB1B0C"/>
    <w:rsid w:val="00FB2398"/>
    <w:rsid w:val="00FC33B1"/>
    <w:rsid w:val="00FF1E84"/>
    <w:rsid w:val="00FF3B14"/>
    <w:rsid w:val="01933CC3"/>
    <w:rsid w:val="021CEBD8"/>
    <w:rsid w:val="04453BDC"/>
    <w:rsid w:val="0680479A"/>
    <w:rsid w:val="08E65A67"/>
    <w:rsid w:val="0A5BB805"/>
    <w:rsid w:val="0AA3E528"/>
    <w:rsid w:val="0AA65E28"/>
    <w:rsid w:val="0D7944E5"/>
    <w:rsid w:val="0D797E8C"/>
    <w:rsid w:val="0E7DC09F"/>
    <w:rsid w:val="0EBD41BA"/>
    <w:rsid w:val="104FA533"/>
    <w:rsid w:val="114A8623"/>
    <w:rsid w:val="11877BA1"/>
    <w:rsid w:val="123A65B0"/>
    <w:rsid w:val="14F50D6C"/>
    <w:rsid w:val="1506EC21"/>
    <w:rsid w:val="1584183C"/>
    <w:rsid w:val="166A8D6F"/>
    <w:rsid w:val="16A60EFD"/>
    <w:rsid w:val="1702BFAE"/>
    <w:rsid w:val="1985AF84"/>
    <w:rsid w:val="19E05357"/>
    <w:rsid w:val="19FD8C43"/>
    <w:rsid w:val="1A4D4455"/>
    <w:rsid w:val="1B6C6E68"/>
    <w:rsid w:val="1BB3D9AB"/>
    <w:rsid w:val="1C8AA903"/>
    <w:rsid w:val="1E175342"/>
    <w:rsid w:val="206A0AC0"/>
    <w:rsid w:val="207A3B5E"/>
    <w:rsid w:val="20A0B1CA"/>
    <w:rsid w:val="223D71A4"/>
    <w:rsid w:val="230D5705"/>
    <w:rsid w:val="23962DFB"/>
    <w:rsid w:val="2459804E"/>
    <w:rsid w:val="278858AB"/>
    <w:rsid w:val="27E3EF00"/>
    <w:rsid w:val="2933EDC1"/>
    <w:rsid w:val="297CC7DF"/>
    <w:rsid w:val="2A234E31"/>
    <w:rsid w:val="2B9ABFCD"/>
    <w:rsid w:val="2C6EF244"/>
    <w:rsid w:val="2CCA4213"/>
    <w:rsid w:val="2E65C3AA"/>
    <w:rsid w:val="2E978AD0"/>
    <w:rsid w:val="2FF68465"/>
    <w:rsid w:val="308A5625"/>
    <w:rsid w:val="31035278"/>
    <w:rsid w:val="32C5A8B3"/>
    <w:rsid w:val="32F376A8"/>
    <w:rsid w:val="33699CE4"/>
    <w:rsid w:val="34FB452D"/>
    <w:rsid w:val="373ACF3A"/>
    <w:rsid w:val="37767F38"/>
    <w:rsid w:val="3AFCEA93"/>
    <w:rsid w:val="3B23D7AE"/>
    <w:rsid w:val="3BBE13EC"/>
    <w:rsid w:val="3BCA4EA6"/>
    <w:rsid w:val="3CE9C626"/>
    <w:rsid w:val="3D5A71D9"/>
    <w:rsid w:val="3DCBB350"/>
    <w:rsid w:val="3F7854EC"/>
    <w:rsid w:val="40E11644"/>
    <w:rsid w:val="40E9FFE9"/>
    <w:rsid w:val="42400AA3"/>
    <w:rsid w:val="42759AB7"/>
    <w:rsid w:val="42A2A957"/>
    <w:rsid w:val="4379AAD7"/>
    <w:rsid w:val="4400BD99"/>
    <w:rsid w:val="45C75ED5"/>
    <w:rsid w:val="45DF4731"/>
    <w:rsid w:val="4641FAD1"/>
    <w:rsid w:val="46B15F68"/>
    <w:rsid w:val="472D92BF"/>
    <w:rsid w:val="48BCA4B9"/>
    <w:rsid w:val="49022178"/>
    <w:rsid w:val="492F8E27"/>
    <w:rsid w:val="49B609C9"/>
    <w:rsid w:val="49BC9A33"/>
    <w:rsid w:val="49E0F6D1"/>
    <w:rsid w:val="4A06A181"/>
    <w:rsid w:val="4A3A13D8"/>
    <w:rsid w:val="4B51DA2A"/>
    <w:rsid w:val="4B584AC1"/>
    <w:rsid w:val="4CA11468"/>
    <w:rsid w:val="4D005CD7"/>
    <w:rsid w:val="4D10D900"/>
    <w:rsid w:val="4E79DE12"/>
    <w:rsid w:val="4F5EFAAC"/>
    <w:rsid w:val="4F8BBEFE"/>
    <w:rsid w:val="5089F695"/>
    <w:rsid w:val="50DBC955"/>
    <w:rsid w:val="5145E384"/>
    <w:rsid w:val="52E94E9A"/>
    <w:rsid w:val="5543CA21"/>
    <w:rsid w:val="55C99FB5"/>
    <w:rsid w:val="55E19D8F"/>
    <w:rsid w:val="56FECF6B"/>
    <w:rsid w:val="57236E9E"/>
    <w:rsid w:val="5742EEA0"/>
    <w:rsid w:val="589A569E"/>
    <w:rsid w:val="59622FA4"/>
    <w:rsid w:val="5B6B61D1"/>
    <w:rsid w:val="5C5BC0E7"/>
    <w:rsid w:val="5CD5970C"/>
    <w:rsid w:val="5DAE1B0A"/>
    <w:rsid w:val="5E72AAA9"/>
    <w:rsid w:val="60891BDA"/>
    <w:rsid w:val="6100631C"/>
    <w:rsid w:val="611C0B5D"/>
    <w:rsid w:val="6148B606"/>
    <w:rsid w:val="616E7B88"/>
    <w:rsid w:val="622A0B3F"/>
    <w:rsid w:val="62677915"/>
    <w:rsid w:val="62B080A2"/>
    <w:rsid w:val="63450EA0"/>
    <w:rsid w:val="643FE00D"/>
    <w:rsid w:val="652A1124"/>
    <w:rsid w:val="654C645D"/>
    <w:rsid w:val="655FF109"/>
    <w:rsid w:val="664B07FC"/>
    <w:rsid w:val="665C9AA7"/>
    <w:rsid w:val="6705F029"/>
    <w:rsid w:val="6895B0A6"/>
    <w:rsid w:val="69C8679C"/>
    <w:rsid w:val="69DCB22D"/>
    <w:rsid w:val="6B4D7AB8"/>
    <w:rsid w:val="6BC279DC"/>
    <w:rsid w:val="6BFFBB07"/>
    <w:rsid w:val="6C605FF5"/>
    <w:rsid w:val="6F84E9A5"/>
    <w:rsid w:val="70327A9A"/>
    <w:rsid w:val="70940301"/>
    <w:rsid w:val="71C40582"/>
    <w:rsid w:val="71DEC46D"/>
    <w:rsid w:val="71E43381"/>
    <w:rsid w:val="735A1D7D"/>
    <w:rsid w:val="7370CEA9"/>
    <w:rsid w:val="73BBC0CB"/>
    <w:rsid w:val="7541D8FB"/>
    <w:rsid w:val="76270CB3"/>
    <w:rsid w:val="76C90129"/>
    <w:rsid w:val="77E76ED4"/>
    <w:rsid w:val="782D91A0"/>
    <w:rsid w:val="78605876"/>
    <w:rsid w:val="7885569D"/>
    <w:rsid w:val="79263311"/>
    <w:rsid w:val="797E5A48"/>
    <w:rsid w:val="79FDC85D"/>
    <w:rsid w:val="7A13EB80"/>
    <w:rsid w:val="7AD3D9BC"/>
    <w:rsid w:val="7C18E27A"/>
    <w:rsid w:val="7C2AB606"/>
    <w:rsid w:val="7CB8232E"/>
    <w:rsid w:val="7CD485FF"/>
    <w:rsid w:val="7D2EA548"/>
    <w:rsid w:val="7D46C50B"/>
    <w:rsid w:val="7E5DBC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E28E3"/>
  <w15:chartTrackingRefBased/>
  <w15:docId w15:val="{DBC5015A-0E0F-4D9B-A3F0-532C2E0F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7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75B"/>
  </w:style>
  <w:style w:type="paragraph" w:styleId="Footer">
    <w:name w:val="footer"/>
    <w:basedOn w:val="Normal"/>
    <w:link w:val="FooterChar"/>
    <w:uiPriority w:val="99"/>
    <w:unhideWhenUsed/>
    <w:rsid w:val="00B427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75B"/>
  </w:style>
  <w:style w:type="paragraph" w:styleId="NoSpacing">
    <w:name w:val="No Spacing"/>
    <w:uiPriority w:val="1"/>
    <w:qFormat/>
    <w:rsid w:val="00B4275B"/>
    <w:pPr>
      <w:widowControl w:val="0"/>
      <w:autoSpaceDE w:val="0"/>
      <w:autoSpaceDN w:val="0"/>
      <w:spacing w:after="0" w:line="240" w:lineRule="auto"/>
    </w:pPr>
    <w:rPr>
      <w:rFonts w:ascii="Gotham Book" w:eastAsia="Gotham Book" w:hAnsi="Gotham Book" w:cs="Gotham Book"/>
    </w:rPr>
  </w:style>
  <w:style w:type="character" w:styleId="Hyperlink">
    <w:name w:val="Hyperlink"/>
    <w:basedOn w:val="DefaultParagraphFont"/>
    <w:uiPriority w:val="99"/>
    <w:unhideWhenUsed/>
    <w:rsid w:val="00B4275B"/>
    <w:rPr>
      <w:color w:val="0563C1" w:themeColor="hyperlink"/>
      <w:u w:val="single"/>
    </w:rPr>
  </w:style>
  <w:style w:type="character" w:styleId="UnresolvedMention">
    <w:name w:val="Unresolved Mention"/>
    <w:basedOn w:val="DefaultParagraphFont"/>
    <w:uiPriority w:val="99"/>
    <w:semiHidden/>
    <w:unhideWhenUsed/>
    <w:rsid w:val="00B4275B"/>
    <w:rPr>
      <w:color w:val="605E5C"/>
      <w:shd w:val="clear" w:color="auto" w:fill="E1DFDD"/>
    </w:rPr>
  </w:style>
  <w:style w:type="paragraph" w:styleId="NormalWeb">
    <w:name w:val="Normal (Web)"/>
    <w:basedOn w:val="Normal"/>
    <w:uiPriority w:val="99"/>
    <w:semiHidden/>
    <w:unhideWhenUsed/>
    <w:rsid w:val="00FB23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B2398"/>
    <w:rPr>
      <w:b/>
      <w:bCs/>
    </w:rPr>
  </w:style>
  <w:style w:type="paragraph" w:styleId="ListParagraph">
    <w:name w:val="List Paragraph"/>
    <w:basedOn w:val="Normal"/>
    <w:uiPriority w:val="34"/>
    <w:qFormat/>
    <w:rsid w:val="00BC12F1"/>
    <w:pPr>
      <w:ind w:left="720"/>
      <w:contextualSpacing/>
    </w:pPr>
  </w:style>
  <w:style w:type="paragraph" w:styleId="CommentText">
    <w:name w:val="annotation text"/>
    <w:basedOn w:val="Normal"/>
    <w:link w:val="CommentTextChar"/>
    <w:uiPriority w:val="99"/>
    <w:semiHidden/>
    <w:unhideWhenUsed/>
    <w:rsid w:val="008021D4"/>
    <w:pPr>
      <w:spacing w:line="240" w:lineRule="auto"/>
    </w:pPr>
    <w:rPr>
      <w:sz w:val="20"/>
      <w:szCs w:val="20"/>
    </w:rPr>
  </w:style>
  <w:style w:type="character" w:customStyle="1" w:styleId="CommentTextChar">
    <w:name w:val="Comment Text Char"/>
    <w:basedOn w:val="DefaultParagraphFont"/>
    <w:link w:val="CommentText"/>
    <w:uiPriority w:val="99"/>
    <w:semiHidden/>
    <w:rsid w:val="008021D4"/>
    <w:rPr>
      <w:sz w:val="20"/>
      <w:szCs w:val="20"/>
    </w:rPr>
  </w:style>
  <w:style w:type="character" w:styleId="CommentReference">
    <w:name w:val="annotation reference"/>
    <w:basedOn w:val="DefaultParagraphFont"/>
    <w:uiPriority w:val="99"/>
    <w:semiHidden/>
    <w:unhideWhenUsed/>
    <w:rsid w:val="008021D4"/>
    <w:rPr>
      <w:sz w:val="16"/>
      <w:szCs w:val="16"/>
    </w:rPr>
  </w:style>
  <w:style w:type="character" w:styleId="FollowedHyperlink">
    <w:name w:val="FollowedHyperlink"/>
    <w:basedOn w:val="DefaultParagraphFont"/>
    <w:uiPriority w:val="99"/>
    <w:semiHidden/>
    <w:unhideWhenUsed/>
    <w:rsid w:val="00B67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078">
      <w:bodyDiv w:val="1"/>
      <w:marLeft w:val="0"/>
      <w:marRight w:val="0"/>
      <w:marTop w:val="0"/>
      <w:marBottom w:val="0"/>
      <w:divBdr>
        <w:top w:val="none" w:sz="0" w:space="0" w:color="auto"/>
        <w:left w:val="none" w:sz="0" w:space="0" w:color="auto"/>
        <w:bottom w:val="none" w:sz="0" w:space="0" w:color="auto"/>
        <w:right w:val="none" w:sz="0" w:space="0" w:color="auto"/>
      </w:divBdr>
    </w:div>
    <w:div w:id="200484190">
      <w:bodyDiv w:val="1"/>
      <w:marLeft w:val="0"/>
      <w:marRight w:val="0"/>
      <w:marTop w:val="0"/>
      <w:marBottom w:val="0"/>
      <w:divBdr>
        <w:top w:val="none" w:sz="0" w:space="0" w:color="auto"/>
        <w:left w:val="none" w:sz="0" w:space="0" w:color="auto"/>
        <w:bottom w:val="none" w:sz="0" w:space="0" w:color="auto"/>
        <w:right w:val="none" w:sz="0" w:space="0" w:color="auto"/>
      </w:divBdr>
    </w:div>
    <w:div w:id="465271046">
      <w:bodyDiv w:val="1"/>
      <w:marLeft w:val="0"/>
      <w:marRight w:val="0"/>
      <w:marTop w:val="0"/>
      <w:marBottom w:val="0"/>
      <w:divBdr>
        <w:top w:val="none" w:sz="0" w:space="0" w:color="auto"/>
        <w:left w:val="none" w:sz="0" w:space="0" w:color="auto"/>
        <w:bottom w:val="none" w:sz="0" w:space="0" w:color="auto"/>
        <w:right w:val="none" w:sz="0" w:space="0" w:color="auto"/>
      </w:divBdr>
    </w:div>
    <w:div w:id="718405982">
      <w:bodyDiv w:val="1"/>
      <w:marLeft w:val="0"/>
      <w:marRight w:val="0"/>
      <w:marTop w:val="0"/>
      <w:marBottom w:val="0"/>
      <w:divBdr>
        <w:top w:val="none" w:sz="0" w:space="0" w:color="auto"/>
        <w:left w:val="none" w:sz="0" w:space="0" w:color="auto"/>
        <w:bottom w:val="none" w:sz="0" w:space="0" w:color="auto"/>
        <w:right w:val="none" w:sz="0" w:space="0" w:color="auto"/>
      </w:divBdr>
    </w:div>
    <w:div w:id="923145037">
      <w:bodyDiv w:val="1"/>
      <w:marLeft w:val="0"/>
      <w:marRight w:val="0"/>
      <w:marTop w:val="0"/>
      <w:marBottom w:val="0"/>
      <w:divBdr>
        <w:top w:val="none" w:sz="0" w:space="0" w:color="auto"/>
        <w:left w:val="none" w:sz="0" w:space="0" w:color="auto"/>
        <w:bottom w:val="none" w:sz="0" w:space="0" w:color="auto"/>
        <w:right w:val="none" w:sz="0" w:space="0" w:color="auto"/>
      </w:divBdr>
    </w:div>
    <w:div w:id="1630284845">
      <w:bodyDiv w:val="1"/>
      <w:marLeft w:val="0"/>
      <w:marRight w:val="0"/>
      <w:marTop w:val="0"/>
      <w:marBottom w:val="0"/>
      <w:divBdr>
        <w:top w:val="none" w:sz="0" w:space="0" w:color="auto"/>
        <w:left w:val="none" w:sz="0" w:space="0" w:color="auto"/>
        <w:bottom w:val="none" w:sz="0" w:space="0" w:color="auto"/>
        <w:right w:val="none" w:sz="0" w:space="0" w:color="auto"/>
      </w:divBdr>
    </w:div>
    <w:div w:id="1657764706">
      <w:bodyDiv w:val="1"/>
      <w:marLeft w:val="0"/>
      <w:marRight w:val="0"/>
      <w:marTop w:val="0"/>
      <w:marBottom w:val="0"/>
      <w:divBdr>
        <w:top w:val="none" w:sz="0" w:space="0" w:color="auto"/>
        <w:left w:val="none" w:sz="0" w:space="0" w:color="auto"/>
        <w:bottom w:val="none" w:sz="0" w:space="0" w:color="auto"/>
        <w:right w:val="none" w:sz="0" w:space="0" w:color="auto"/>
      </w:divBdr>
    </w:div>
    <w:div w:id="1722364273">
      <w:bodyDiv w:val="1"/>
      <w:marLeft w:val="0"/>
      <w:marRight w:val="0"/>
      <w:marTop w:val="0"/>
      <w:marBottom w:val="0"/>
      <w:divBdr>
        <w:top w:val="none" w:sz="0" w:space="0" w:color="auto"/>
        <w:left w:val="none" w:sz="0" w:space="0" w:color="auto"/>
        <w:bottom w:val="none" w:sz="0" w:space="0" w:color="auto"/>
        <w:right w:val="none" w:sz="0" w:space="0" w:color="auto"/>
      </w:divBdr>
    </w:div>
    <w:div w:id="17409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vas.com/" TargetMode="External"/><Relationship Id="rId5" Type="http://schemas.openxmlformats.org/officeDocument/2006/relationships/styles" Target="styles.xml"/><Relationship Id="rId15" Type="http://schemas.openxmlformats.org/officeDocument/2006/relationships/hyperlink" Target="https://www.ravas.com/de/download-portal" TargetMode="External"/><Relationship Id="rId10" Type="http://schemas.openxmlformats.org/officeDocument/2006/relationships/hyperlink" Target="https://www.youtube.com/watch?v=x8DZUbzbUr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marketing@rava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avas.com" TargetMode="External"/><Relationship Id="rId2" Type="http://schemas.openxmlformats.org/officeDocument/2006/relationships/hyperlink" Target="mailto:marketing@rava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23b9c5-7da9-47aa-9b50-44d34d90a0d4" xsi:nil="true"/>
    <lcf76f155ced4ddcb4097134ff3c332f xmlns="d50f1e5a-207f-4834-831d-4c311ddbde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1FB69038F39345AFA2D73B82BD1C8B" ma:contentTypeVersion="19" ma:contentTypeDescription="Een nieuw document maken." ma:contentTypeScope="" ma:versionID="51643e746706956f9ca49b94a293c5ba">
  <xsd:schema xmlns:xsd="http://www.w3.org/2001/XMLSchema" xmlns:xs="http://www.w3.org/2001/XMLSchema" xmlns:p="http://schemas.microsoft.com/office/2006/metadata/properties" xmlns:ns2="d50f1e5a-207f-4834-831d-4c311ddbde72" xmlns:ns3="d723b9c5-7da9-47aa-9b50-44d34d90a0d4" targetNamespace="http://schemas.microsoft.com/office/2006/metadata/properties" ma:root="true" ma:fieldsID="389863d83b173b6e4576d2c41e24695d" ns2:_="" ns3:_="">
    <xsd:import namespace="d50f1e5a-207f-4834-831d-4c311ddbde72"/>
    <xsd:import namespace="d723b9c5-7da9-47aa-9b50-44d34d90a0d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f1e5a-207f-4834-831d-4c311ddbd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143212f-dae3-4c57-b9e0-8dfafc6b5f10"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3b9c5-7da9-47aa-9b50-44d34d90a0d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bcc136c-927d-4478-8d19-2380c464843d}" ma:internalName="TaxCatchAll" ma:showField="CatchAllData" ma:web="d723b9c5-7da9-47aa-9b50-44d34d90a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EE2F7-B3C2-40E9-B377-1BF6EB17B5AD}">
  <ds:schemaRefs>
    <ds:schemaRef ds:uri="http://schemas.microsoft.com/sharepoint/v3/contenttype/forms"/>
  </ds:schemaRefs>
</ds:datastoreItem>
</file>

<file path=customXml/itemProps2.xml><?xml version="1.0" encoding="utf-8"?>
<ds:datastoreItem xmlns:ds="http://schemas.openxmlformats.org/officeDocument/2006/customXml" ds:itemID="{80BB3AA0-3C73-4D1E-9874-B051F420FA0E}">
  <ds:schemaRefs>
    <ds:schemaRef ds:uri="http://schemas.microsoft.com/office/2006/metadata/properties"/>
    <ds:schemaRef ds:uri="http://schemas.microsoft.com/office/infopath/2007/PartnerControls"/>
    <ds:schemaRef ds:uri="b7322f44-5f6e-4a8d-9373-781777fb8c51"/>
    <ds:schemaRef ds:uri="8035d1c5-3290-4aa0-a5ef-e1db4f1e6f1e"/>
  </ds:schemaRefs>
</ds:datastoreItem>
</file>

<file path=customXml/itemProps3.xml><?xml version="1.0" encoding="utf-8"?>
<ds:datastoreItem xmlns:ds="http://schemas.openxmlformats.org/officeDocument/2006/customXml" ds:itemID="{78B3DF12-FBD1-4590-8DEF-F6019D5B6A91}"/>
</file>

<file path=docProps/app.xml><?xml version="1.0" encoding="utf-8"?>
<Properties xmlns="http://schemas.openxmlformats.org/officeDocument/2006/extended-properties" xmlns:vt="http://schemas.openxmlformats.org/officeDocument/2006/docPropsVTypes">
  <Template>normal</Template>
  <TotalTime>8</TotalTime>
  <Pages>5</Pages>
  <Words>708</Words>
  <Characters>3897</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Marlot Keijnemans</dc:creator>
  <cp:keywords/>
  <dc:description/>
  <cp:lastModifiedBy>Renée van de Griendt</cp:lastModifiedBy>
  <cp:revision>14</cp:revision>
  <cp:lastPrinted>2021-03-25T10:56:00Z</cp:lastPrinted>
  <dcterms:created xsi:type="dcterms:W3CDTF">2025-11-17T10:15:00Z</dcterms:created>
  <dcterms:modified xsi:type="dcterms:W3CDTF">2026-01-13T13:44:00Z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0x010100EF1FB69038F39345AFA2D73B82BD1C8B</vt:lpwstr>
  </property>
  <property fmtid="{D5CDD505-2E9C-101B-9397-08002B2CF9AE}" pid="3" name="MediaServiceImageTags">
    <vt:lpwstr/>
  </property>
  <property fmtid="{D5CDD505-2E9C-101B-9397-08002B2CF9AE}" pid="4" name="GrammarlyDocumentId">
    <vt:lpwstr>29be2618-2c6e-4995-8fd4-774e7402efe8</vt:lpwstr>
  </property>
</Properties>
</file>